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F8D1" w14:textId="27FDF1FA" w:rsidR="00831ECE" w:rsidRDefault="00831ECE" w:rsidP="00831ECE">
      <w:pPr>
        <w:pStyle w:val="Default"/>
        <w:pageBreakBefore/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LEI Nº </w:t>
      </w:r>
      <w:r w:rsidR="007C6CCF">
        <w:rPr>
          <w:rFonts w:ascii="Tahoma" w:hAnsi="Tahoma" w:cs="Tahoma"/>
          <w:b/>
          <w:bCs/>
          <w:color w:val="auto"/>
        </w:rPr>
        <w:t>800</w:t>
      </w:r>
      <w:r>
        <w:rPr>
          <w:rFonts w:ascii="Tahoma" w:hAnsi="Tahoma" w:cs="Tahoma"/>
          <w:b/>
          <w:bCs/>
          <w:color w:val="auto"/>
        </w:rPr>
        <w:t>/2021</w:t>
      </w:r>
    </w:p>
    <w:p w14:paraId="4A045EE3" w14:textId="77777777" w:rsidR="00831ECE" w:rsidRDefault="00831ECE" w:rsidP="00831ECE">
      <w:pPr>
        <w:pStyle w:val="Default"/>
        <w:spacing w:line="276" w:lineRule="auto"/>
        <w:rPr>
          <w:rFonts w:ascii="Tahoma" w:hAnsi="Tahoma" w:cs="Tahoma"/>
          <w:b/>
          <w:bCs/>
          <w:color w:val="auto"/>
        </w:rPr>
      </w:pPr>
    </w:p>
    <w:p w14:paraId="24B91923" w14:textId="5ECC4054" w:rsidR="00831ECE" w:rsidRDefault="00831ECE" w:rsidP="00831ECE">
      <w:pPr>
        <w:pStyle w:val="Default"/>
        <w:spacing w:line="276" w:lineRule="auto"/>
        <w:ind w:left="5664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Cs/>
          <w:i/>
          <w:color w:val="auto"/>
          <w:sz w:val="20"/>
          <w:szCs w:val="20"/>
        </w:rPr>
        <w:t>“</w:t>
      </w:r>
      <w:r w:rsidR="007C6CCF">
        <w:rPr>
          <w:rFonts w:ascii="Tahoma" w:hAnsi="Tahoma" w:cs="Tahoma"/>
          <w:bCs/>
          <w:i/>
          <w:color w:val="auto"/>
          <w:sz w:val="20"/>
          <w:szCs w:val="20"/>
        </w:rPr>
        <w:t>Dispõe sobre denominação de logradouros públicos do Residencial Ronda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.” </w:t>
      </w:r>
    </w:p>
    <w:p w14:paraId="6C06120E" w14:textId="77777777" w:rsidR="00831ECE" w:rsidRDefault="00831ECE" w:rsidP="00831ECE">
      <w:pPr>
        <w:pStyle w:val="Default"/>
        <w:spacing w:line="276" w:lineRule="auto"/>
        <w:ind w:left="3402"/>
        <w:rPr>
          <w:rFonts w:ascii="Tahoma" w:hAnsi="Tahoma" w:cs="Tahoma"/>
          <w:color w:val="auto"/>
        </w:rPr>
      </w:pPr>
    </w:p>
    <w:p w14:paraId="3FEF81B9" w14:textId="77777777" w:rsidR="00831ECE" w:rsidRDefault="00831ECE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eastAsia="Arial" w:hAnsi="Tahoma" w:cs="Tahoma"/>
          <w:b/>
          <w:w w:val="82"/>
        </w:rPr>
        <w:t>EDSON STEFANO TAKAZONO, Prefeito Municipal de Anaurilândia, Estado de Mato Grosso do Sul</w:t>
      </w:r>
      <w:r>
        <w:rPr>
          <w:rFonts w:ascii="Tahoma" w:eastAsia="Arial" w:hAnsi="Tahoma" w:cs="Tahoma"/>
          <w:w w:val="82"/>
        </w:rPr>
        <w:t>, faz saber, que a Câmara Municipal</w:t>
      </w:r>
      <w:r>
        <w:rPr>
          <w:rFonts w:ascii="Tahoma" w:eastAsia="Arial" w:hAnsi="Tahoma" w:cs="Tahoma"/>
          <w:spacing w:val="15"/>
          <w:w w:val="82"/>
        </w:rPr>
        <w:t xml:space="preserve"> </w:t>
      </w:r>
      <w:r>
        <w:rPr>
          <w:rFonts w:ascii="Tahoma" w:eastAsia="Arial" w:hAnsi="Tahoma" w:cs="Tahoma"/>
          <w:w w:val="82"/>
        </w:rPr>
        <w:t>aprovou e eu sanciono a seguinte Lei Complementar</w:t>
      </w:r>
      <w:r>
        <w:rPr>
          <w:rFonts w:ascii="Tahoma" w:hAnsi="Tahoma" w:cs="Tahoma"/>
          <w:color w:val="auto"/>
        </w:rPr>
        <w:t xml:space="preserve">: </w:t>
      </w:r>
    </w:p>
    <w:p w14:paraId="62505991" w14:textId="77777777" w:rsidR="00831ECE" w:rsidRDefault="00831ECE" w:rsidP="00831ECE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3F88F4D4" w14:textId="5906988D" w:rsidR="00831ECE" w:rsidRDefault="00831ECE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Art. 1º </w:t>
      </w:r>
      <w:r w:rsidR="007C6CCF">
        <w:rPr>
          <w:rFonts w:ascii="Tahoma" w:hAnsi="Tahoma" w:cs="Tahoma"/>
          <w:color w:val="auto"/>
        </w:rPr>
        <w:t>Fica o Poder Executivo Municipal de Anaurilândia, autorizado a denominar logradouros públicos localizados no residencial Ronda, situado, neste município, conforme especifica:</w:t>
      </w:r>
      <w:r>
        <w:rPr>
          <w:rFonts w:ascii="Tahoma" w:hAnsi="Tahoma" w:cs="Tahoma"/>
          <w:color w:val="auto"/>
        </w:rPr>
        <w:t xml:space="preserve"> </w:t>
      </w:r>
    </w:p>
    <w:p w14:paraId="6D172F03" w14:textId="2D738578" w:rsidR="007C6CCF" w:rsidRDefault="007C6CCF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</w:p>
    <w:p w14:paraId="43D41E57" w14:textId="24F650E6" w:rsidR="007C6CCF" w:rsidRDefault="007C6CCF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 – Rua Projetada 01 passa a denominar-se Rua Tilápia</w:t>
      </w:r>
    </w:p>
    <w:p w14:paraId="11D4C95E" w14:textId="188A5688" w:rsidR="007C6CCF" w:rsidRDefault="007C6CCF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II – Rua Projetada 02 passa a denominar-se Rua Dourado</w:t>
      </w:r>
    </w:p>
    <w:p w14:paraId="0E26641E" w14:textId="540844D2" w:rsidR="007C6CCF" w:rsidRDefault="007C6CCF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III – Rua Projetada 03 passa a denominar-se Rua </w:t>
      </w:r>
      <w:proofErr w:type="spellStart"/>
      <w:r>
        <w:rPr>
          <w:rFonts w:ascii="Tahoma" w:hAnsi="Tahoma" w:cs="Tahoma"/>
          <w:color w:val="auto"/>
        </w:rPr>
        <w:t>Tucuaré</w:t>
      </w:r>
      <w:proofErr w:type="spellEnd"/>
    </w:p>
    <w:p w14:paraId="5C4520A7" w14:textId="72727EA2" w:rsidR="007C6CCF" w:rsidRDefault="007C6CCF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IV – Rua Projetada 04 passa a denominar-se Rua Piapara</w:t>
      </w:r>
    </w:p>
    <w:p w14:paraId="04254B1A" w14:textId="77777777" w:rsidR="00831ECE" w:rsidRDefault="00831ECE" w:rsidP="00831ECE">
      <w:pPr>
        <w:pStyle w:val="Default"/>
        <w:spacing w:line="276" w:lineRule="auto"/>
        <w:ind w:firstLine="993"/>
        <w:jc w:val="both"/>
        <w:rPr>
          <w:rFonts w:ascii="Tahoma" w:hAnsi="Tahoma" w:cs="Tahoma"/>
          <w:color w:val="auto"/>
        </w:rPr>
      </w:pPr>
    </w:p>
    <w:p w14:paraId="5A9B5C0B" w14:textId="74757496" w:rsidR="00831ECE" w:rsidRDefault="007C6CCF" w:rsidP="007C6CCF">
      <w:pPr>
        <w:pStyle w:val="Default"/>
        <w:spacing w:before="120" w:after="120" w:line="276" w:lineRule="auto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</w:rPr>
        <w:t xml:space="preserve">             </w:t>
      </w:r>
      <w:r w:rsidR="00831ECE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2</w:t>
      </w:r>
      <w:r w:rsidR="00831ECE">
        <w:rPr>
          <w:rFonts w:ascii="Tahoma" w:hAnsi="Tahoma" w:cs="Tahoma"/>
          <w:b/>
          <w:vertAlign w:val="superscript"/>
        </w:rPr>
        <w:t xml:space="preserve">o </w:t>
      </w:r>
      <w:r w:rsidR="00831ECE">
        <w:rPr>
          <w:rFonts w:ascii="Tahoma" w:hAnsi="Tahoma" w:cs="Tahoma"/>
          <w:bCs/>
        </w:rPr>
        <w:t xml:space="preserve">Esta Lei entra em vigor na data de sua publicação, </w:t>
      </w:r>
      <w:r>
        <w:rPr>
          <w:rFonts w:ascii="Tahoma" w:hAnsi="Tahoma" w:cs="Tahoma"/>
          <w:bCs/>
        </w:rPr>
        <w:t>ficando revogadas as disposições em contrário</w:t>
      </w:r>
      <w:r w:rsidR="00831ECE">
        <w:rPr>
          <w:rFonts w:ascii="Tahoma" w:hAnsi="Tahoma" w:cs="Tahoma"/>
          <w:color w:val="auto"/>
        </w:rPr>
        <w:t xml:space="preserve">. </w:t>
      </w:r>
    </w:p>
    <w:p w14:paraId="152707C9" w14:textId="77777777" w:rsidR="00831ECE" w:rsidRDefault="00831ECE" w:rsidP="00831ECE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1562722E" w14:textId="3FA49747" w:rsidR="00831ECE" w:rsidRPr="007C6CCF" w:rsidRDefault="007C6CCF" w:rsidP="007C6CCF">
      <w:pPr>
        <w:ind w:right="9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sz w:val="24"/>
          <w:szCs w:val="24"/>
        </w:rPr>
        <w:t xml:space="preserve">                 </w:t>
      </w:r>
      <w:r w:rsidR="00831ECE" w:rsidRPr="007C6CCF">
        <w:rPr>
          <w:rFonts w:ascii="Arial" w:eastAsia="Arial" w:hAnsi="Arial" w:cs="Arial"/>
          <w:w w:val="82"/>
          <w:sz w:val="24"/>
          <w:szCs w:val="24"/>
        </w:rPr>
        <w:t>Prefeitura Municipal de</w:t>
      </w:r>
      <w:r w:rsidR="00831ECE" w:rsidRPr="007C6CCF">
        <w:rPr>
          <w:rFonts w:ascii="Arial" w:eastAsia="Arial" w:hAnsi="Arial" w:cs="Arial"/>
          <w:spacing w:val="12"/>
          <w:w w:val="82"/>
          <w:sz w:val="24"/>
          <w:szCs w:val="24"/>
        </w:rPr>
        <w:t xml:space="preserve"> </w:t>
      </w:r>
      <w:r w:rsidR="00831ECE" w:rsidRPr="007C6CCF">
        <w:rPr>
          <w:rFonts w:ascii="Arial" w:eastAsia="Arial" w:hAnsi="Arial" w:cs="Arial"/>
          <w:w w:val="82"/>
          <w:sz w:val="24"/>
          <w:szCs w:val="24"/>
        </w:rPr>
        <w:t>Anaurilândia-MS,</w:t>
      </w:r>
      <w:r w:rsidR="00831ECE" w:rsidRPr="007C6CCF">
        <w:rPr>
          <w:rFonts w:ascii="Arial" w:eastAsia="Arial" w:hAnsi="Arial" w:cs="Arial"/>
          <w:spacing w:val="12"/>
          <w:w w:val="82"/>
          <w:sz w:val="24"/>
          <w:szCs w:val="24"/>
        </w:rPr>
        <w:t xml:space="preserve"> 31 de </w:t>
      </w:r>
      <w:proofErr w:type="gramStart"/>
      <w:r w:rsidR="00831ECE" w:rsidRPr="007C6CCF">
        <w:rPr>
          <w:rFonts w:ascii="Arial" w:eastAsia="Arial" w:hAnsi="Arial" w:cs="Arial"/>
          <w:spacing w:val="12"/>
          <w:w w:val="82"/>
          <w:sz w:val="24"/>
          <w:szCs w:val="24"/>
        </w:rPr>
        <w:t>Maio</w:t>
      </w:r>
      <w:proofErr w:type="gramEnd"/>
      <w:r w:rsidR="00831ECE" w:rsidRPr="007C6CCF">
        <w:rPr>
          <w:rFonts w:ascii="Arial" w:eastAsia="Arial" w:hAnsi="Arial" w:cs="Arial"/>
          <w:spacing w:val="12"/>
          <w:w w:val="82"/>
          <w:sz w:val="24"/>
          <w:szCs w:val="24"/>
        </w:rPr>
        <w:t xml:space="preserve"> de 2021</w:t>
      </w:r>
      <w:r w:rsidR="00831ECE" w:rsidRPr="007C6CCF">
        <w:rPr>
          <w:rFonts w:ascii="Arial" w:eastAsia="Arial" w:hAnsi="Arial" w:cs="Arial"/>
          <w:w w:val="82"/>
          <w:sz w:val="24"/>
          <w:szCs w:val="24"/>
        </w:rPr>
        <w:t>.</w:t>
      </w:r>
    </w:p>
    <w:p w14:paraId="7CC2FF1C" w14:textId="77777777" w:rsidR="00831ECE" w:rsidRPr="007C6CCF" w:rsidRDefault="00831ECE" w:rsidP="00831ECE">
      <w:pPr>
        <w:spacing w:line="140" w:lineRule="exact"/>
        <w:rPr>
          <w:rFonts w:ascii="Arial" w:hAnsi="Arial" w:cs="Arial"/>
          <w:sz w:val="24"/>
          <w:szCs w:val="24"/>
        </w:rPr>
      </w:pPr>
    </w:p>
    <w:p w14:paraId="5FC1E269" w14:textId="77777777" w:rsidR="00831ECE" w:rsidRDefault="00831ECE" w:rsidP="00831ECE">
      <w:pPr>
        <w:spacing w:line="200" w:lineRule="exact"/>
        <w:rPr>
          <w:rFonts w:ascii="Tahoma" w:hAnsi="Tahoma" w:cs="Tahoma"/>
          <w:sz w:val="24"/>
          <w:szCs w:val="24"/>
        </w:rPr>
      </w:pPr>
    </w:p>
    <w:p w14:paraId="2C17BF1F" w14:textId="77777777" w:rsidR="00831ECE" w:rsidRDefault="00831ECE" w:rsidP="00831ECE">
      <w:pPr>
        <w:spacing w:line="200" w:lineRule="exact"/>
        <w:rPr>
          <w:rFonts w:ascii="Tahoma" w:hAnsi="Tahoma" w:cs="Tahoma"/>
          <w:sz w:val="24"/>
          <w:szCs w:val="24"/>
        </w:rPr>
      </w:pPr>
    </w:p>
    <w:p w14:paraId="260BCE19" w14:textId="77777777" w:rsidR="00831ECE" w:rsidRDefault="00831ECE" w:rsidP="00831ECE">
      <w:pPr>
        <w:spacing w:line="200" w:lineRule="exact"/>
        <w:rPr>
          <w:rFonts w:ascii="Tahoma" w:hAnsi="Tahoma" w:cs="Tahoma"/>
          <w:sz w:val="24"/>
          <w:szCs w:val="24"/>
        </w:rPr>
      </w:pPr>
    </w:p>
    <w:p w14:paraId="2DEE53A6" w14:textId="77777777" w:rsidR="00831ECE" w:rsidRDefault="00831ECE" w:rsidP="00831ECE">
      <w:pPr>
        <w:spacing w:line="200" w:lineRule="exact"/>
        <w:rPr>
          <w:rFonts w:ascii="Tahoma" w:hAnsi="Tahoma" w:cs="Tahoma"/>
          <w:sz w:val="24"/>
          <w:szCs w:val="24"/>
        </w:rPr>
      </w:pPr>
    </w:p>
    <w:p w14:paraId="2B0BD47C" w14:textId="77777777" w:rsidR="00831ECE" w:rsidRDefault="00831ECE" w:rsidP="00831ECE">
      <w:pPr>
        <w:spacing w:line="200" w:lineRule="exact"/>
        <w:rPr>
          <w:rFonts w:ascii="Tahoma" w:hAnsi="Tahoma" w:cs="Tahoma"/>
          <w:sz w:val="24"/>
          <w:szCs w:val="24"/>
        </w:rPr>
      </w:pPr>
    </w:p>
    <w:p w14:paraId="7FE34FF7" w14:textId="77777777" w:rsidR="00831ECE" w:rsidRDefault="00831ECE" w:rsidP="00831ECE">
      <w:pPr>
        <w:pStyle w:val="SemEspaamento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EDSON STEFANO TAKAZONO</w:t>
      </w:r>
    </w:p>
    <w:p w14:paraId="4E7FBC67" w14:textId="77777777" w:rsidR="00831ECE" w:rsidRDefault="00831ECE" w:rsidP="00831ECE">
      <w:pPr>
        <w:pStyle w:val="SemEspaamen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PREFEITO MUNICIPAL</w:t>
      </w:r>
    </w:p>
    <w:p w14:paraId="156B970F" w14:textId="77777777" w:rsidR="00831ECE" w:rsidRDefault="00831ECE" w:rsidP="00831ECE">
      <w:pPr>
        <w:rPr>
          <w:b/>
          <w:bCs/>
        </w:rPr>
      </w:pPr>
    </w:p>
    <w:p w14:paraId="5B8ED38B" w14:textId="77777777" w:rsidR="00831ECE" w:rsidRPr="0033506D" w:rsidRDefault="00831ECE" w:rsidP="00831E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A9687E" w14:textId="681A9931" w:rsidR="00EB01E1" w:rsidRDefault="00EB01E1"/>
    <w:sectPr w:rsidR="00EB01E1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7B24" w14:textId="77777777" w:rsidR="006F352E" w:rsidRDefault="006F352E" w:rsidP="00F834B0">
      <w:r>
        <w:separator/>
      </w:r>
    </w:p>
  </w:endnote>
  <w:endnote w:type="continuationSeparator" w:id="0">
    <w:p w14:paraId="6DED7D33" w14:textId="77777777" w:rsidR="006F352E" w:rsidRDefault="006F352E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1781" w14:textId="77777777" w:rsidR="006F352E" w:rsidRDefault="006F352E" w:rsidP="00F834B0">
      <w:r>
        <w:separator/>
      </w:r>
    </w:p>
  </w:footnote>
  <w:footnote w:type="continuationSeparator" w:id="0">
    <w:p w14:paraId="5A905C46" w14:textId="77777777" w:rsidR="006F352E" w:rsidRDefault="006F352E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33506D"/>
    <w:rsid w:val="004709FB"/>
    <w:rsid w:val="004B187B"/>
    <w:rsid w:val="005D5478"/>
    <w:rsid w:val="0062076D"/>
    <w:rsid w:val="0064543C"/>
    <w:rsid w:val="006C35EA"/>
    <w:rsid w:val="006F352E"/>
    <w:rsid w:val="007936CC"/>
    <w:rsid w:val="007C6CCF"/>
    <w:rsid w:val="00831ECE"/>
    <w:rsid w:val="00966A1D"/>
    <w:rsid w:val="009C2AEE"/>
    <w:rsid w:val="00B637EC"/>
    <w:rsid w:val="00B96D42"/>
    <w:rsid w:val="00BA7233"/>
    <w:rsid w:val="00BD4263"/>
    <w:rsid w:val="00C22034"/>
    <w:rsid w:val="00DE2CCD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37EC"/>
    <w:pPr>
      <w:ind w:left="708"/>
    </w:pPr>
    <w:rPr>
      <w:rFonts w:ascii="Calibri" w:eastAsia="Calibri" w:hAnsi="Calibri" w:cs="Arial"/>
    </w:rPr>
  </w:style>
  <w:style w:type="paragraph" w:customStyle="1" w:styleId="Default">
    <w:name w:val="Default"/>
    <w:rsid w:val="00B63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2021-05-31T15:10:00Z</cp:lastPrinted>
  <dcterms:created xsi:type="dcterms:W3CDTF">2021-05-31T15:11:00Z</dcterms:created>
  <dcterms:modified xsi:type="dcterms:W3CDTF">2021-05-31T15:11:00Z</dcterms:modified>
</cp:coreProperties>
</file>