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24E21" w14:textId="2247D9F8" w:rsidR="00481D8E" w:rsidRPr="00215139" w:rsidRDefault="00481D8E" w:rsidP="00481D8E">
      <w:pPr>
        <w:tabs>
          <w:tab w:val="center" w:pos="4535"/>
          <w:tab w:val="left" w:pos="6510"/>
        </w:tabs>
        <w:spacing w:after="0" w:line="240" w:lineRule="auto"/>
        <w:rPr>
          <w:rFonts w:ascii="Arial" w:hAnsi="Arial" w:cs="Arial"/>
          <w:sz w:val="24"/>
          <w:szCs w:val="24"/>
        </w:rPr>
      </w:pPr>
    </w:p>
    <w:p w14:paraId="76524E24" w14:textId="77777777" w:rsidR="00941684" w:rsidRPr="00215139" w:rsidRDefault="00941684" w:rsidP="00037D2E">
      <w:pPr>
        <w:pStyle w:val="Corpodetexto2"/>
        <w:tabs>
          <w:tab w:val="left" w:pos="960"/>
        </w:tabs>
        <w:spacing w:after="0" w:line="240" w:lineRule="auto"/>
        <w:rPr>
          <w:rFonts w:ascii="Arial" w:hAnsi="Arial" w:cs="Arial"/>
        </w:rPr>
      </w:pPr>
    </w:p>
    <w:p w14:paraId="76524E26" w14:textId="0F9BB64B" w:rsidR="00037D2E" w:rsidRPr="00AE0367" w:rsidRDefault="00AE0367" w:rsidP="13E1B61C">
      <w:pPr>
        <w:pStyle w:val="Corpodetexto2"/>
        <w:tabs>
          <w:tab w:val="left" w:pos="960"/>
        </w:tabs>
        <w:spacing w:after="0" w:line="240" w:lineRule="auto"/>
        <w:rPr>
          <w:rFonts w:ascii="Arial" w:eastAsia="Arial" w:hAnsi="Arial" w:cs="Arial"/>
          <w:b/>
          <w:bCs/>
        </w:rPr>
      </w:pPr>
      <w:r w:rsidRPr="00AE0367">
        <w:rPr>
          <w:rFonts w:ascii="Arial" w:hAnsi="Arial" w:cs="Arial"/>
          <w:b/>
          <w:bCs/>
        </w:rPr>
        <w:t xml:space="preserve">LEI Nº </w:t>
      </w:r>
      <w:r w:rsidR="000C207C">
        <w:rPr>
          <w:rFonts w:ascii="Arial" w:hAnsi="Arial" w:cs="Arial"/>
          <w:b/>
          <w:bCs/>
        </w:rPr>
        <w:t>803</w:t>
      </w:r>
      <w:r w:rsidRPr="00AE0367">
        <w:rPr>
          <w:rFonts w:ascii="Arial" w:hAnsi="Arial" w:cs="Arial"/>
          <w:b/>
          <w:bCs/>
        </w:rPr>
        <w:t>/2021</w:t>
      </w:r>
    </w:p>
    <w:p w14:paraId="76524E27" w14:textId="77777777" w:rsidR="00037D2E" w:rsidRPr="00215139" w:rsidRDefault="00037D2E" w:rsidP="00D06D55">
      <w:pPr>
        <w:spacing w:after="0" w:line="240" w:lineRule="auto"/>
        <w:ind w:right="-497"/>
        <w:jc w:val="both"/>
        <w:rPr>
          <w:rFonts w:ascii="Arial" w:hAnsi="Arial" w:cs="Arial"/>
          <w:b/>
          <w:bCs/>
          <w:sz w:val="24"/>
          <w:szCs w:val="24"/>
        </w:rPr>
      </w:pPr>
    </w:p>
    <w:p w14:paraId="76524E28" w14:textId="5A4BAEB6" w:rsidR="00F347EA" w:rsidRPr="00215139" w:rsidRDefault="00D06D55" w:rsidP="13E1B61C">
      <w:pPr>
        <w:pStyle w:val="Recuodecorpodetexto"/>
        <w:spacing w:after="0"/>
        <w:ind w:left="5387"/>
        <w:jc w:val="both"/>
        <w:rPr>
          <w:rFonts w:ascii="Arial" w:eastAsia="Arial" w:hAnsi="Arial" w:cs="Arial"/>
          <w:b/>
          <w:bCs/>
          <w:i/>
          <w:iCs/>
        </w:rPr>
      </w:pPr>
      <w:r w:rsidRPr="13E1B61C">
        <w:rPr>
          <w:rFonts w:ascii="Arial" w:eastAsia="Arial" w:hAnsi="Arial" w:cs="Arial"/>
          <w:b/>
          <w:bCs/>
          <w:i/>
          <w:iCs/>
          <w:caps/>
          <w:smallCaps/>
        </w:rPr>
        <w:t>“</w:t>
      </w:r>
      <w:r w:rsidR="00F347EA" w:rsidRPr="13E1B61C">
        <w:rPr>
          <w:rFonts w:ascii="Arial" w:eastAsia="Arial" w:hAnsi="Arial" w:cs="Arial"/>
          <w:b/>
          <w:bCs/>
          <w:i/>
          <w:iCs/>
          <w:caps/>
          <w:smallCaps/>
        </w:rPr>
        <w:t>Dispõe sobre as diretrizes para a elaboração da lei o</w:t>
      </w:r>
      <w:r w:rsidR="00375424" w:rsidRPr="13E1B61C">
        <w:rPr>
          <w:rFonts w:ascii="Arial" w:eastAsia="Arial" w:hAnsi="Arial" w:cs="Arial"/>
          <w:b/>
          <w:bCs/>
          <w:i/>
          <w:iCs/>
          <w:caps/>
          <w:smallCaps/>
        </w:rPr>
        <w:t xml:space="preserve">rçamentária do exercício de </w:t>
      </w:r>
      <w:r w:rsidR="00154513">
        <w:rPr>
          <w:rFonts w:ascii="Arial" w:eastAsia="Arial" w:hAnsi="Arial" w:cs="Arial"/>
          <w:b/>
          <w:bCs/>
          <w:i/>
          <w:iCs/>
          <w:caps/>
          <w:smallCaps/>
        </w:rPr>
        <w:t>202</w:t>
      </w:r>
      <w:r w:rsidR="003E6F3F">
        <w:rPr>
          <w:rFonts w:ascii="Arial" w:eastAsia="Arial" w:hAnsi="Arial" w:cs="Arial"/>
          <w:b/>
          <w:bCs/>
          <w:i/>
          <w:iCs/>
          <w:caps/>
          <w:smallCaps/>
        </w:rPr>
        <w:t>2</w:t>
      </w:r>
      <w:r w:rsidR="00F347EA" w:rsidRPr="13E1B61C">
        <w:rPr>
          <w:rFonts w:ascii="Arial" w:eastAsia="Arial" w:hAnsi="Arial" w:cs="Arial"/>
          <w:b/>
          <w:bCs/>
          <w:i/>
          <w:iCs/>
          <w:caps/>
          <w:smallCaps/>
        </w:rPr>
        <w:t xml:space="preserve"> e dá outras providências</w:t>
      </w:r>
      <w:r w:rsidRPr="13E1B61C">
        <w:rPr>
          <w:rFonts w:ascii="Arial" w:eastAsia="Arial" w:hAnsi="Arial" w:cs="Arial"/>
          <w:b/>
          <w:bCs/>
          <w:i/>
          <w:iCs/>
          <w:caps/>
          <w:smallCaps/>
        </w:rPr>
        <w:t>”</w:t>
      </w:r>
      <w:r w:rsidR="00F347EA" w:rsidRPr="13E1B61C">
        <w:rPr>
          <w:rFonts w:ascii="Arial" w:eastAsia="Arial" w:hAnsi="Arial" w:cs="Arial"/>
          <w:b/>
          <w:bCs/>
          <w:i/>
          <w:iCs/>
          <w:caps/>
          <w:smallCaps/>
        </w:rPr>
        <w:t>.</w:t>
      </w:r>
    </w:p>
    <w:p w14:paraId="76524E29" w14:textId="77777777" w:rsidR="00F347EA" w:rsidRPr="00215139" w:rsidRDefault="00F347EA" w:rsidP="00D06D55">
      <w:pPr>
        <w:spacing w:after="0" w:line="240" w:lineRule="auto"/>
        <w:ind w:left="4395"/>
        <w:jc w:val="both"/>
        <w:rPr>
          <w:rFonts w:ascii="Arial" w:hAnsi="Arial" w:cs="Arial"/>
          <w:caps/>
          <w:sz w:val="24"/>
          <w:szCs w:val="24"/>
        </w:rPr>
      </w:pPr>
    </w:p>
    <w:p w14:paraId="76524E2A" w14:textId="77777777" w:rsidR="00F347EA" w:rsidRPr="00215139" w:rsidRDefault="00F347EA" w:rsidP="00D06D55">
      <w:pPr>
        <w:spacing w:after="0" w:line="240" w:lineRule="auto"/>
        <w:jc w:val="both"/>
        <w:rPr>
          <w:rFonts w:ascii="Arial" w:hAnsi="Arial" w:cs="Arial"/>
          <w:b/>
          <w:sz w:val="24"/>
          <w:szCs w:val="24"/>
        </w:rPr>
      </w:pPr>
    </w:p>
    <w:p w14:paraId="76524E2B" w14:textId="423C5CB2" w:rsidR="00F347EA" w:rsidRPr="00215139" w:rsidRDefault="0DF6B2EC" w:rsidP="13E1B61C">
      <w:pPr>
        <w:spacing w:after="0" w:line="240" w:lineRule="auto"/>
        <w:ind w:firstLine="2268"/>
        <w:jc w:val="both"/>
        <w:rPr>
          <w:rFonts w:ascii="Arial" w:eastAsia="Arial" w:hAnsi="Arial" w:cs="Arial"/>
          <w:sz w:val="24"/>
          <w:szCs w:val="24"/>
        </w:rPr>
      </w:pPr>
      <w:r w:rsidRPr="0DF6B2EC">
        <w:rPr>
          <w:rFonts w:ascii="Arial" w:eastAsia="Arial" w:hAnsi="Arial" w:cs="Arial"/>
          <w:b/>
          <w:bCs/>
          <w:sz w:val="24"/>
          <w:szCs w:val="24"/>
        </w:rPr>
        <w:t>EDSON STEFANO TAKAZONO, PREFEITO DO MUNICIPIO DE ANAURILANDIA,</w:t>
      </w:r>
      <w:r w:rsidRPr="0DF6B2EC">
        <w:rPr>
          <w:rFonts w:ascii="Arial" w:eastAsia="Arial" w:hAnsi="Arial" w:cs="Arial"/>
          <w:b/>
          <w:bCs/>
          <w:smallCaps/>
          <w:sz w:val="24"/>
          <w:szCs w:val="24"/>
        </w:rPr>
        <w:t xml:space="preserve"> ESTADO DE MATO GROSSO DO SUL</w:t>
      </w:r>
      <w:r w:rsidRPr="0DF6B2EC">
        <w:rPr>
          <w:rFonts w:ascii="Arial" w:eastAsia="Arial" w:hAnsi="Arial" w:cs="Arial"/>
          <w:sz w:val="24"/>
          <w:szCs w:val="24"/>
        </w:rPr>
        <w:t>, no uso de suas atribuições legais,</w:t>
      </w:r>
    </w:p>
    <w:p w14:paraId="76524E2C" w14:textId="77777777" w:rsidR="00F347EA" w:rsidRPr="00215139" w:rsidRDefault="00F347EA" w:rsidP="00D06D55">
      <w:pPr>
        <w:spacing w:after="0" w:line="240" w:lineRule="auto"/>
        <w:jc w:val="both"/>
        <w:rPr>
          <w:rFonts w:ascii="Arial" w:hAnsi="Arial" w:cs="Arial"/>
          <w:caps/>
          <w:sz w:val="24"/>
          <w:szCs w:val="24"/>
        </w:rPr>
      </w:pPr>
    </w:p>
    <w:p w14:paraId="76524E2D" w14:textId="77777777" w:rsidR="00F347EA" w:rsidRPr="00215139" w:rsidRDefault="00F347EA" w:rsidP="00D06D55">
      <w:pPr>
        <w:pStyle w:val="Recuodecorpodetexto2"/>
        <w:spacing w:after="0" w:line="240" w:lineRule="auto"/>
        <w:ind w:left="0" w:firstLine="2268"/>
        <w:jc w:val="both"/>
        <w:rPr>
          <w:rFonts w:ascii="Arial" w:hAnsi="Arial" w:cs="Arial"/>
          <w:caps/>
          <w:sz w:val="24"/>
          <w:szCs w:val="24"/>
        </w:rPr>
      </w:pPr>
      <w:r w:rsidRPr="00215139">
        <w:rPr>
          <w:rFonts w:ascii="Arial" w:hAnsi="Arial" w:cs="Arial"/>
          <w:caps/>
          <w:sz w:val="24"/>
          <w:szCs w:val="24"/>
        </w:rPr>
        <w:t>Faço saber que a Câmara Municipal aprovou e eu sanciono a seguinte Lei:</w:t>
      </w:r>
    </w:p>
    <w:p w14:paraId="76524E2E" w14:textId="77777777" w:rsidR="00F347EA" w:rsidRPr="00215139" w:rsidRDefault="00F347EA" w:rsidP="00D06D55">
      <w:pPr>
        <w:spacing w:after="0" w:line="240" w:lineRule="auto"/>
        <w:ind w:firstLine="2835"/>
        <w:jc w:val="both"/>
        <w:rPr>
          <w:rFonts w:ascii="Arial" w:hAnsi="Arial" w:cs="Arial"/>
          <w:sz w:val="24"/>
          <w:szCs w:val="24"/>
        </w:rPr>
      </w:pPr>
    </w:p>
    <w:p w14:paraId="76524E2F" w14:textId="77777777" w:rsidR="00F347EA" w:rsidRPr="00215139" w:rsidRDefault="00F347EA" w:rsidP="0098330F">
      <w:pPr>
        <w:pStyle w:val="Ttulo4"/>
        <w:keepNext w:val="0"/>
        <w:ind w:firstLine="0"/>
        <w:jc w:val="center"/>
        <w:rPr>
          <w:rFonts w:ascii="Arial" w:hAnsi="Arial" w:cs="Arial"/>
          <w:smallCaps/>
          <w:sz w:val="24"/>
        </w:rPr>
      </w:pPr>
      <w:r w:rsidRPr="00215139">
        <w:rPr>
          <w:rFonts w:ascii="Arial" w:hAnsi="Arial" w:cs="Arial"/>
          <w:smallCaps/>
          <w:sz w:val="24"/>
        </w:rPr>
        <w:t>das disposições preliminares</w:t>
      </w:r>
    </w:p>
    <w:p w14:paraId="76524E30" w14:textId="77777777" w:rsidR="00F347EA" w:rsidRPr="00215139" w:rsidRDefault="00F347EA" w:rsidP="00D06D55">
      <w:pPr>
        <w:spacing w:after="0" w:line="240" w:lineRule="auto"/>
        <w:ind w:firstLine="2835"/>
        <w:jc w:val="both"/>
        <w:rPr>
          <w:rFonts w:ascii="Arial" w:hAnsi="Arial" w:cs="Arial"/>
          <w:b/>
          <w:sz w:val="24"/>
          <w:szCs w:val="24"/>
        </w:rPr>
      </w:pPr>
    </w:p>
    <w:p w14:paraId="76524E31" w14:textId="7DBD3173" w:rsidR="00F347EA" w:rsidRPr="00215139" w:rsidRDefault="0DF6B2EC" w:rsidP="13E1B61C">
      <w:pPr>
        <w:pStyle w:val="Recuodecorpodetexto2"/>
        <w:spacing w:after="0" w:line="240" w:lineRule="auto"/>
        <w:ind w:left="0" w:firstLine="2835"/>
        <w:jc w:val="both"/>
        <w:rPr>
          <w:rFonts w:ascii="Arial" w:eastAsia="Arial" w:hAnsi="Arial" w:cs="Arial"/>
          <w:sz w:val="24"/>
          <w:szCs w:val="24"/>
        </w:rPr>
      </w:pPr>
      <w:r w:rsidRPr="0DF6B2EC">
        <w:rPr>
          <w:rFonts w:ascii="Arial" w:eastAsia="Arial" w:hAnsi="Arial" w:cs="Arial"/>
          <w:b/>
          <w:bCs/>
          <w:sz w:val="24"/>
          <w:szCs w:val="24"/>
        </w:rPr>
        <w:t>Art</w:t>
      </w:r>
      <w:r w:rsidRPr="0DF6B2EC">
        <w:rPr>
          <w:rFonts w:ascii="Arial" w:eastAsia="Arial" w:hAnsi="Arial" w:cs="Arial"/>
          <w:b/>
          <w:bCs/>
          <w:caps/>
          <w:sz w:val="24"/>
          <w:szCs w:val="24"/>
        </w:rPr>
        <w:t xml:space="preserve">. 1° </w:t>
      </w:r>
      <w:r w:rsidRPr="0DF6B2EC">
        <w:rPr>
          <w:rFonts w:ascii="Arial" w:eastAsia="Arial" w:hAnsi="Arial" w:cs="Arial"/>
          <w:sz w:val="24"/>
          <w:szCs w:val="24"/>
        </w:rPr>
        <w:t xml:space="preserve">São estabelecidas em cumprimento ao disposto no § 2°, do art. 165 da Constituição Federal, lei orgânica municipal e Lei Complementar n° 101/2000, as diretrizes orçamentárias do município de </w:t>
      </w:r>
      <w:proofErr w:type="spellStart"/>
      <w:r w:rsidRPr="0DF6B2EC">
        <w:rPr>
          <w:rFonts w:ascii="Arial" w:eastAsia="Arial" w:hAnsi="Arial" w:cs="Arial"/>
          <w:sz w:val="24"/>
          <w:szCs w:val="24"/>
        </w:rPr>
        <w:t>Anaurilandia</w:t>
      </w:r>
      <w:proofErr w:type="spellEnd"/>
      <w:r w:rsidRPr="0DF6B2EC">
        <w:rPr>
          <w:rFonts w:ascii="Arial" w:eastAsia="Arial" w:hAnsi="Arial" w:cs="Arial"/>
          <w:sz w:val="24"/>
          <w:szCs w:val="24"/>
        </w:rPr>
        <w:t>-MS, para 2022, compreendendo:</w:t>
      </w:r>
    </w:p>
    <w:p w14:paraId="76524E32"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tbl>
      <w:tblPr>
        <w:tblW w:w="0" w:type="auto"/>
        <w:tblInd w:w="2622" w:type="dxa"/>
        <w:tblLayout w:type="fixed"/>
        <w:tblCellMar>
          <w:left w:w="70" w:type="dxa"/>
          <w:right w:w="70" w:type="dxa"/>
        </w:tblCellMar>
        <w:tblLook w:val="0000" w:firstRow="0" w:lastRow="0" w:firstColumn="0" w:lastColumn="0" w:noHBand="0" w:noVBand="0"/>
      </w:tblPr>
      <w:tblGrid>
        <w:gridCol w:w="142"/>
        <w:gridCol w:w="6"/>
        <w:gridCol w:w="5448"/>
        <w:gridCol w:w="142"/>
        <w:gridCol w:w="6"/>
      </w:tblGrid>
      <w:tr w:rsidR="00F347EA" w:rsidRPr="00215139" w14:paraId="76524E34" w14:textId="77777777" w:rsidTr="00AD584F">
        <w:trPr>
          <w:gridBefore w:val="1"/>
          <w:gridAfter w:val="1"/>
          <w:wBefore w:w="142" w:type="dxa"/>
          <w:wAfter w:w="6" w:type="dxa"/>
        </w:trPr>
        <w:tc>
          <w:tcPr>
            <w:tcW w:w="5596" w:type="dxa"/>
            <w:gridSpan w:val="3"/>
          </w:tcPr>
          <w:p w14:paraId="76524E33" w14:textId="572C33B0" w:rsidR="00F347EA" w:rsidRPr="00215139" w:rsidRDefault="00F347EA" w:rsidP="00D06D55">
            <w:pPr>
              <w:spacing w:after="0" w:line="240" w:lineRule="auto"/>
              <w:jc w:val="both"/>
              <w:rPr>
                <w:rFonts w:ascii="Arial" w:hAnsi="Arial" w:cs="Arial"/>
                <w:sz w:val="24"/>
                <w:szCs w:val="24"/>
              </w:rPr>
            </w:pPr>
            <w:r w:rsidRPr="00215139">
              <w:rPr>
                <w:rFonts w:ascii="Arial" w:hAnsi="Arial" w:cs="Arial"/>
                <w:sz w:val="24"/>
                <w:szCs w:val="24"/>
              </w:rPr>
              <w:t xml:space="preserve">I - </w:t>
            </w:r>
            <w:r w:rsidR="00A97A0C" w:rsidRPr="00215139">
              <w:rPr>
                <w:rFonts w:ascii="Arial" w:hAnsi="Arial" w:cs="Arial"/>
                <w:sz w:val="24"/>
                <w:szCs w:val="24"/>
              </w:rPr>
              <w:t>As</w:t>
            </w:r>
            <w:r w:rsidRPr="00215139">
              <w:rPr>
                <w:rFonts w:ascii="Arial" w:hAnsi="Arial" w:cs="Arial"/>
                <w:sz w:val="24"/>
                <w:szCs w:val="24"/>
              </w:rPr>
              <w:t xml:space="preserve"> prioridades e metas da administração pública municipal;</w:t>
            </w:r>
          </w:p>
        </w:tc>
      </w:tr>
      <w:tr w:rsidR="00F347EA" w:rsidRPr="00215139" w14:paraId="76524E36" w14:textId="77777777" w:rsidTr="00AD584F">
        <w:trPr>
          <w:gridBefore w:val="1"/>
          <w:gridAfter w:val="1"/>
          <w:wBefore w:w="142" w:type="dxa"/>
          <w:wAfter w:w="6" w:type="dxa"/>
        </w:trPr>
        <w:tc>
          <w:tcPr>
            <w:tcW w:w="5596" w:type="dxa"/>
            <w:gridSpan w:val="3"/>
          </w:tcPr>
          <w:p w14:paraId="76524E35"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38" w14:textId="77777777" w:rsidTr="00AD584F">
        <w:trPr>
          <w:gridBefore w:val="1"/>
          <w:gridAfter w:val="1"/>
          <w:wBefore w:w="142" w:type="dxa"/>
          <w:wAfter w:w="6" w:type="dxa"/>
        </w:trPr>
        <w:tc>
          <w:tcPr>
            <w:tcW w:w="5596" w:type="dxa"/>
            <w:gridSpan w:val="3"/>
          </w:tcPr>
          <w:p w14:paraId="76524E37" w14:textId="6F96B1C9" w:rsidR="00F347EA" w:rsidRPr="00215139" w:rsidRDefault="00F347EA" w:rsidP="00D06D55">
            <w:pPr>
              <w:spacing w:after="0" w:line="240" w:lineRule="auto"/>
              <w:jc w:val="both"/>
              <w:rPr>
                <w:rFonts w:ascii="Arial" w:hAnsi="Arial" w:cs="Arial"/>
                <w:sz w:val="24"/>
                <w:szCs w:val="24"/>
              </w:rPr>
            </w:pPr>
            <w:r w:rsidRPr="00215139">
              <w:rPr>
                <w:rFonts w:ascii="Arial" w:hAnsi="Arial" w:cs="Arial"/>
                <w:sz w:val="24"/>
                <w:szCs w:val="24"/>
              </w:rPr>
              <w:t xml:space="preserve">II - </w:t>
            </w:r>
            <w:r w:rsidR="00A97A0C" w:rsidRPr="00215139">
              <w:rPr>
                <w:rFonts w:ascii="Arial" w:hAnsi="Arial" w:cs="Arial"/>
                <w:sz w:val="24"/>
                <w:szCs w:val="24"/>
              </w:rPr>
              <w:t>A</w:t>
            </w:r>
            <w:r w:rsidRPr="00215139">
              <w:rPr>
                <w:rFonts w:ascii="Arial" w:hAnsi="Arial" w:cs="Arial"/>
                <w:sz w:val="24"/>
                <w:szCs w:val="24"/>
              </w:rPr>
              <w:t xml:space="preserve"> estrutura e organização dos orçamentos;</w:t>
            </w:r>
          </w:p>
        </w:tc>
      </w:tr>
      <w:tr w:rsidR="00F347EA" w:rsidRPr="00215139" w14:paraId="76524E3A" w14:textId="77777777" w:rsidTr="00AD584F">
        <w:trPr>
          <w:gridBefore w:val="1"/>
          <w:gridAfter w:val="1"/>
          <w:wBefore w:w="142" w:type="dxa"/>
          <w:wAfter w:w="6" w:type="dxa"/>
        </w:trPr>
        <w:tc>
          <w:tcPr>
            <w:tcW w:w="5596" w:type="dxa"/>
            <w:gridSpan w:val="3"/>
          </w:tcPr>
          <w:p w14:paraId="76524E39"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3C" w14:textId="77777777" w:rsidTr="00AD584F">
        <w:trPr>
          <w:gridBefore w:val="1"/>
          <w:gridAfter w:val="1"/>
          <w:wBefore w:w="142" w:type="dxa"/>
          <w:wAfter w:w="6" w:type="dxa"/>
        </w:trPr>
        <w:tc>
          <w:tcPr>
            <w:tcW w:w="5596" w:type="dxa"/>
            <w:gridSpan w:val="3"/>
          </w:tcPr>
          <w:p w14:paraId="76524E3B" w14:textId="77777777" w:rsidR="00F347EA" w:rsidRPr="00215139" w:rsidRDefault="00F7177C" w:rsidP="00D06D55">
            <w:pPr>
              <w:spacing w:after="0" w:line="240" w:lineRule="auto"/>
              <w:jc w:val="both"/>
              <w:rPr>
                <w:rFonts w:ascii="Arial" w:hAnsi="Arial" w:cs="Arial"/>
                <w:sz w:val="24"/>
                <w:szCs w:val="24"/>
              </w:rPr>
            </w:pPr>
            <w:r w:rsidRPr="00215139">
              <w:rPr>
                <w:rFonts w:ascii="Arial" w:hAnsi="Arial" w:cs="Arial"/>
                <w:sz w:val="24"/>
                <w:szCs w:val="24"/>
              </w:rPr>
              <w:t xml:space="preserve">III - </w:t>
            </w:r>
            <w:r w:rsidR="00F347EA" w:rsidRPr="00215139">
              <w:rPr>
                <w:rFonts w:ascii="Arial" w:hAnsi="Arial" w:cs="Arial"/>
                <w:sz w:val="24"/>
                <w:szCs w:val="24"/>
              </w:rPr>
              <w:t>as diretrizes específicas para o Poder Legislativo;</w:t>
            </w:r>
          </w:p>
        </w:tc>
      </w:tr>
      <w:tr w:rsidR="00F347EA" w:rsidRPr="00215139" w14:paraId="76524E3E" w14:textId="77777777" w:rsidTr="00AD584F">
        <w:trPr>
          <w:gridBefore w:val="1"/>
          <w:gridAfter w:val="1"/>
          <w:wBefore w:w="142" w:type="dxa"/>
          <w:wAfter w:w="6" w:type="dxa"/>
        </w:trPr>
        <w:tc>
          <w:tcPr>
            <w:tcW w:w="5596" w:type="dxa"/>
            <w:gridSpan w:val="3"/>
          </w:tcPr>
          <w:p w14:paraId="76524E3D"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40" w14:textId="77777777" w:rsidTr="00AD584F">
        <w:trPr>
          <w:gridBefore w:val="1"/>
          <w:gridAfter w:val="1"/>
          <w:wBefore w:w="142" w:type="dxa"/>
          <w:wAfter w:w="6" w:type="dxa"/>
        </w:trPr>
        <w:tc>
          <w:tcPr>
            <w:tcW w:w="5596" w:type="dxa"/>
            <w:gridSpan w:val="3"/>
          </w:tcPr>
          <w:p w14:paraId="76524E3F" w14:textId="495E063C" w:rsidR="00F347EA" w:rsidRPr="00215139" w:rsidRDefault="00F347EA" w:rsidP="00D06D55">
            <w:pPr>
              <w:spacing w:after="0" w:line="240" w:lineRule="auto"/>
              <w:jc w:val="both"/>
              <w:rPr>
                <w:rFonts w:ascii="Arial" w:hAnsi="Arial" w:cs="Arial"/>
                <w:sz w:val="24"/>
                <w:szCs w:val="24"/>
              </w:rPr>
            </w:pPr>
            <w:r w:rsidRPr="00215139">
              <w:rPr>
                <w:rFonts w:ascii="Arial" w:hAnsi="Arial" w:cs="Arial"/>
                <w:sz w:val="24"/>
                <w:szCs w:val="24"/>
              </w:rPr>
              <w:t xml:space="preserve">IV - </w:t>
            </w:r>
            <w:r w:rsidR="00A97A0C" w:rsidRPr="00215139">
              <w:rPr>
                <w:rFonts w:ascii="Arial" w:hAnsi="Arial" w:cs="Arial"/>
                <w:sz w:val="24"/>
                <w:szCs w:val="24"/>
              </w:rPr>
              <w:t>As</w:t>
            </w:r>
            <w:r w:rsidRPr="00215139">
              <w:rPr>
                <w:rFonts w:ascii="Arial" w:hAnsi="Arial" w:cs="Arial"/>
                <w:sz w:val="24"/>
                <w:szCs w:val="24"/>
              </w:rPr>
              <w:t xml:space="preserve"> diretrizes gerais para elaboração e execução dos Orçamentos do Município e suas alterações;</w:t>
            </w:r>
          </w:p>
        </w:tc>
      </w:tr>
      <w:tr w:rsidR="00F347EA" w:rsidRPr="00215139" w14:paraId="76524E42" w14:textId="77777777" w:rsidTr="00AD584F">
        <w:trPr>
          <w:gridBefore w:val="1"/>
          <w:gridAfter w:val="1"/>
          <w:wBefore w:w="142" w:type="dxa"/>
          <w:wAfter w:w="6" w:type="dxa"/>
        </w:trPr>
        <w:tc>
          <w:tcPr>
            <w:tcW w:w="5596" w:type="dxa"/>
            <w:gridSpan w:val="3"/>
          </w:tcPr>
          <w:p w14:paraId="76524E41"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44" w14:textId="77777777" w:rsidTr="00AD584F">
        <w:trPr>
          <w:gridBefore w:val="1"/>
          <w:gridAfter w:val="1"/>
          <w:wBefore w:w="142" w:type="dxa"/>
          <w:wAfter w:w="6" w:type="dxa"/>
        </w:trPr>
        <w:tc>
          <w:tcPr>
            <w:tcW w:w="5596" w:type="dxa"/>
            <w:gridSpan w:val="3"/>
          </w:tcPr>
          <w:p w14:paraId="76524E43" w14:textId="1F038CBE" w:rsidR="00F347EA" w:rsidRPr="00215139" w:rsidRDefault="00F347EA" w:rsidP="00D06D55">
            <w:pPr>
              <w:spacing w:after="0" w:line="240" w:lineRule="auto"/>
              <w:jc w:val="both"/>
              <w:rPr>
                <w:rFonts w:ascii="Arial" w:hAnsi="Arial" w:cs="Arial"/>
                <w:sz w:val="24"/>
                <w:szCs w:val="24"/>
              </w:rPr>
            </w:pPr>
            <w:r w:rsidRPr="00215139">
              <w:rPr>
                <w:rFonts w:ascii="Arial" w:hAnsi="Arial" w:cs="Arial"/>
                <w:sz w:val="24"/>
                <w:szCs w:val="24"/>
              </w:rPr>
              <w:t xml:space="preserve">V </w:t>
            </w:r>
            <w:r w:rsidR="00A97A0C">
              <w:rPr>
                <w:rFonts w:ascii="Arial" w:hAnsi="Arial" w:cs="Arial"/>
                <w:sz w:val="24"/>
                <w:szCs w:val="24"/>
              </w:rPr>
              <w:t>–</w:t>
            </w:r>
            <w:r w:rsidRPr="00215139">
              <w:rPr>
                <w:rFonts w:ascii="Arial" w:hAnsi="Arial" w:cs="Arial"/>
                <w:sz w:val="24"/>
                <w:szCs w:val="24"/>
              </w:rPr>
              <w:t xml:space="preserve"> </w:t>
            </w:r>
            <w:r w:rsidR="00A97A0C" w:rsidRPr="00215139">
              <w:rPr>
                <w:rFonts w:ascii="Arial" w:hAnsi="Arial" w:cs="Arial"/>
                <w:sz w:val="24"/>
                <w:szCs w:val="24"/>
              </w:rPr>
              <w:t>As</w:t>
            </w:r>
            <w:r w:rsidR="00A97A0C">
              <w:rPr>
                <w:rFonts w:ascii="Arial" w:hAnsi="Arial" w:cs="Arial"/>
                <w:sz w:val="24"/>
                <w:szCs w:val="24"/>
              </w:rPr>
              <w:t xml:space="preserve"> </w:t>
            </w:r>
            <w:r w:rsidRPr="00215139">
              <w:rPr>
                <w:rFonts w:ascii="Arial" w:hAnsi="Arial" w:cs="Arial"/>
                <w:sz w:val="24"/>
                <w:szCs w:val="24"/>
              </w:rPr>
              <w:t>diretrizes do orçamento fiscal e da seguridade</w:t>
            </w:r>
            <w:r w:rsidR="00C862DF">
              <w:rPr>
                <w:rFonts w:ascii="Arial" w:hAnsi="Arial" w:cs="Arial"/>
                <w:sz w:val="24"/>
                <w:szCs w:val="24"/>
              </w:rPr>
              <w:t xml:space="preserve"> </w:t>
            </w:r>
            <w:r w:rsidRPr="00215139">
              <w:rPr>
                <w:rFonts w:ascii="Arial" w:hAnsi="Arial" w:cs="Arial"/>
                <w:sz w:val="24"/>
                <w:szCs w:val="24"/>
              </w:rPr>
              <w:t>social;</w:t>
            </w:r>
          </w:p>
        </w:tc>
      </w:tr>
      <w:tr w:rsidR="00F347EA" w:rsidRPr="00215139" w14:paraId="76524E46" w14:textId="77777777" w:rsidTr="00AD584F">
        <w:trPr>
          <w:gridBefore w:val="1"/>
          <w:gridAfter w:val="1"/>
          <w:wBefore w:w="142" w:type="dxa"/>
          <w:wAfter w:w="6" w:type="dxa"/>
        </w:trPr>
        <w:tc>
          <w:tcPr>
            <w:tcW w:w="5596" w:type="dxa"/>
            <w:gridSpan w:val="3"/>
          </w:tcPr>
          <w:p w14:paraId="76524E45"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48" w14:textId="77777777" w:rsidTr="00AD584F">
        <w:trPr>
          <w:gridBefore w:val="1"/>
          <w:gridAfter w:val="1"/>
          <w:wBefore w:w="142" w:type="dxa"/>
          <w:wAfter w:w="6" w:type="dxa"/>
        </w:trPr>
        <w:tc>
          <w:tcPr>
            <w:tcW w:w="5596" w:type="dxa"/>
            <w:gridSpan w:val="3"/>
          </w:tcPr>
          <w:p w14:paraId="76524E47" w14:textId="0309996F" w:rsidR="00F347EA" w:rsidRPr="00215139" w:rsidRDefault="00F347EA" w:rsidP="00D06D55">
            <w:pPr>
              <w:spacing w:after="0" w:line="240" w:lineRule="auto"/>
              <w:jc w:val="both"/>
              <w:rPr>
                <w:rFonts w:ascii="Arial" w:hAnsi="Arial" w:cs="Arial"/>
                <w:sz w:val="24"/>
                <w:szCs w:val="24"/>
              </w:rPr>
            </w:pPr>
            <w:r w:rsidRPr="00215139">
              <w:rPr>
                <w:rFonts w:ascii="Arial" w:hAnsi="Arial" w:cs="Arial"/>
                <w:sz w:val="24"/>
                <w:szCs w:val="24"/>
              </w:rPr>
              <w:t xml:space="preserve">VI - </w:t>
            </w:r>
            <w:r w:rsidR="00A97A0C" w:rsidRPr="00215139">
              <w:rPr>
                <w:rFonts w:ascii="Arial" w:hAnsi="Arial" w:cs="Arial"/>
                <w:sz w:val="24"/>
                <w:szCs w:val="24"/>
              </w:rPr>
              <w:t>Os</w:t>
            </w:r>
            <w:r w:rsidRPr="00215139">
              <w:rPr>
                <w:rFonts w:ascii="Arial" w:hAnsi="Arial" w:cs="Arial"/>
                <w:sz w:val="24"/>
                <w:szCs w:val="24"/>
              </w:rPr>
              <w:t xml:space="preserve"> limites e condições para expansão das despesas obrigatórias de caráter continuado;</w:t>
            </w:r>
          </w:p>
        </w:tc>
      </w:tr>
      <w:tr w:rsidR="00F347EA" w:rsidRPr="00215139" w14:paraId="76524E4A" w14:textId="77777777" w:rsidTr="00AD584F">
        <w:trPr>
          <w:gridBefore w:val="1"/>
          <w:gridAfter w:val="1"/>
          <w:wBefore w:w="142" w:type="dxa"/>
          <w:wAfter w:w="6" w:type="dxa"/>
        </w:trPr>
        <w:tc>
          <w:tcPr>
            <w:tcW w:w="5596" w:type="dxa"/>
            <w:gridSpan w:val="3"/>
          </w:tcPr>
          <w:p w14:paraId="76524E49"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4D" w14:textId="77777777" w:rsidTr="00AD584F">
        <w:trPr>
          <w:gridBefore w:val="1"/>
          <w:gridAfter w:val="1"/>
          <w:wBefore w:w="142" w:type="dxa"/>
          <w:wAfter w:w="6" w:type="dxa"/>
        </w:trPr>
        <w:tc>
          <w:tcPr>
            <w:tcW w:w="5596" w:type="dxa"/>
            <w:gridSpan w:val="3"/>
          </w:tcPr>
          <w:p w14:paraId="76524E4B" w14:textId="6D741D37" w:rsidR="00F347EA" w:rsidRPr="00215139" w:rsidRDefault="00F347EA" w:rsidP="00D06D55">
            <w:pPr>
              <w:spacing w:after="0" w:line="240" w:lineRule="auto"/>
              <w:jc w:val="both"/>
              <w:rPr>
                <w:rFonts w:ascii="Arial" w:hAnsi="Arial" w:cs="Arial"/>
                <w:sz w:val="24"/>
                <w:szCs w:val="24"/>
              </w:rPr>
            </w:pPr>
            <w:r w:rsidRPr="00215139">
              <w:rPr>
                <w:rFonts w:ascii="Arial" w:hAnsi="Arial" w:cs="Arial"/>
                <w:sz w:val="24"/>
                <w:szCs w:val="24"/>
              </w:rPr>
              <w:t xml:space="preserve">VII - </w:t>
            </w:r>
            <w:r w:rsidR="00A97A0C">
              <w:rPr>
                <w:rFonts w:ascii="Arial" w:hAnsi="Arial" w:cs="Arial"/>
                <w:sz w:val="24"/>
                <w:szCs w:val="24"/>
              </w:rPr>
              <w:t>A</w:t>
            </w:r>
            <w:r w:rsidRPr="00215139">
              <w:rPr>
                <w:rFonts w:ascii="Arial" w:hAnsi="Arial" w:cs="Arial"/>
                <w:sz w:val="24"/>
                <w:szCs w:val="24"/>
              </w:rPr>
              <w:t>s disposições relativas às despesas com pessoal e encargos sociais;</w:t>
            </w:r>
          </w:p>
          <w:p w14:paraId="76524E4C" w14:textId="77777777" w:rsidR="00007612" w:rsidRPr="00215139" w:rsidRDefault="00007612" w:rsidP="00D06D55">
            <w:pPr>
              <w:spacing w:after="0" w:line="240" w:lineRule="auto"/>
              <w:jc w:val="both"/>
              <w:rPr>
                <w:rFonts w:ascii="Arial" w:hAnsi="Arial" w:cs="Arial"/>
                <w:sz w:val="24"/>
                <w:szCs w:val="24"/>
              </w:rPr>
            </w:pPr>
          </w:p>
        </w:tc>
      </w:tr>
      <w:tr w:rsidR="00F347EA" w:rsidRPr="00215139" w14:paraId="76524E4F" w14:textId="77777777" w:rsidTr="00AD584F">
        <w:trPr>
          <w:gridBefore w:val="1"/>
          <w:gridAfter w:val="1"/>
          <w:wBefore w:w="142" w:type="dxa"/>
          <w:wAfter w:w="6" w:type="dxa"/>
        </w:trPr>
        <w:tc>
          <w:tcPr>
            <w:tcW w:w="5596" w:type="dxa"/>
            <w:gridSpan w:val="3"/>
          </w:tcPr>
          <w:p w14:paraId="76524E4E"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51" w14:textId="77777777" w:rsidTr="00AD584F">
        <w:trPr>
          <w:gridBefore w:val="2"/>
          <w:wBefore w:w="148" w:type="dxa"/>
        </w:trPr>
        <w:tc>
          <w:tcPr>
            <w:tcW w:w="5596" w:type="dxa"/>
            <w:gridSpan w:val="3"/>
          </w:tcPr>
          <w:p w14:paraId="76524E50" w14:textId="643D1722" w:rsidR="00F347EA" w:rsidRPr="00215139" w:rsidRDefault="00F347EA" w:rsidP="00D06D55">
            <w:pPr>
              <w:spacing w:after="0" w:line="240" w:lineRule="auto"/>
              <w:jc w:val="both"/>
              <w:rPr>
                <w:rFonts w:ascii="Arial" w:hAnsi="Arial" w:cs="Arial"/>
                <w:sz w:val="24"/>
                <w:szCs w:val="24"/>
              </w:rPr>
            </w:pPr>
            <w:r w:rsidRPr="00215139">
              <w:rPr>
                <w:rFonts w:ascii="Arial" w:hAnsi="Arial" w:cs="Arial"/>
                <w:sz w:val="24"/>
                <w:szCs w:val="24"/>
              </w:rPr>
              <w:t xml:space="preserve">VIII - </w:t>
            </w:r>
            <w:r w:rsidR="00A97A0C">
              <w:rPr>
                <w:rFonts w:ascii="Arial" w:hAnsi="Arial" w:cs="Arial"/>
                <w:sz w:val="24"/>
                <w:szCs w:val="24"/>
              </w:rPr>
              <w:t>A</w:t>
            </w:r>
            <w:r w:rsidRPr="00215139">
              <w:rPr>
                <w:rFonts w:ascii="Arial" w:hAnsi="Arial" w:cs="Arial"/>
                <w:sz w:val="24"/>
                <w:szCs w:val="24"/>
              </w:rPr>
              <w:t>s disposições sobre alterações na legislação tributária do Município;</w:t>
            </w:r>
          </w:p>
        </w:tc>
      </w:tr>
      <w:tr w:rsidR="00F347EA" w:rsidRPr="00215139" w14:paraId="76524E53" w14:textId="77777777" w:rsidTr="00AD584F">
        <w:trPr>
          <w:gridBefore w:val="2"/>
          <w:wBefore w:w="148" w:type="dxa"/>
        </w:trPr>
        <w:tc>
          <w:tcPr>
            <w:tcW w:w="5596" w:type="dxa"/>
            <w:gridSpan w:val="3"/>
          </w:tcPr>
          <w:p w14:paraId="76524E52"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55" w14:textId="77777777" w:rsidTr="00AD584F">
        <w:trPr>
          <w:gridBefore w:val="1"/>
          <w:gridAfter w:val="1"/>
          <w:wBefore w:w="142" w:type="dxa"/>
          <w:wAfter w:w="6" w:type="dxa"/>
        </w:trPr>
        <w:tc>
          <w:tcPr>
            <w:tcW w:w="5596" w:type="dxa"/>
            <w:gridSpan w:val="3"/>
          </w:tcPr>
          <w:p w14:paraId="76524E54" w14:textId="15E68F64" w:rsidR="00F347EA" w:rsidRPr="00215139" w:rsidRDefault="00F347EA" w:rsidP="00D06D55">
            <w:pPr>
              <w:spacing w:after="0" w:line="240" w:lineRule="auto"/>
              <w:jc w:val="both"/>
              <w:rPr>
                <w:rFonts w:ascii="Arial" w:hAnsi="Arial" w:cs="Arial"/>
                <w:sz w:val="24"/>
                <w:szCs w:val="24"/>
              </w:rPr>
            </w:pPr>
            <w:r w:rsidRPr="00215139">
              <w:rPr>
                <w:rFonts w:ascii="Arial" w:hAnsi="Arial" w:cs="Arial"/>
                <w:sz w:val="24"/>
                <w:szCs w:val="24"/>
              </w:rPr>
              <w:lastRenderedPageBreak/>
              <w:t xml:space="preserve">IX - </w:t>
            </w:r>
            <w:r w:rsidR="00A97A0C" w:rsidRPr="00215139">
              <w:rPr>
                <w:rFonts w:ascii="Arial" w:hAnsi="Arial" w:cs="Arial"/>
                <w:sz w:val="24"/>
                <w:szCs w:val="24"/>
              </w:rPr>
              <w:t>As</w:t>
            </w:r>
            <w:r w:rsidRPr="00215139">
              <w:rPr>
                <w:rFonts w:ascii="Arial" w:hAnsi="Arial" w:cs="Arial"/>
                <w:sz w:val="24"/>
                <w:szCs w:val="24"/>
              </w:rPr>
              <w:t xml:space="preserve"> disposições de caráter supletivo sobre a execução dos orçamentos;</w:t>
            </w:r>
          </w:p>
        </w:tc>
      </w:tr>
      <w:tr w:rsidR="00F347EA" w:rsidRPr="00215139" w14:paraId="76524E57" w14:textId="77777777" w:rsidTr="00AD584F">
        <w:trPr>
          <w:gridBefore w:val="1"/>
          <w:gridAfter w:val="1"/>
          <w:wBefore w:w="142" w:type="dxa"/>
          <w:wAfter w:w="6" w:type="dxa"/>
        </w:trPr>
        <w:tc>
          <w:tcPr>
            <w:tcW w:w="5596" w:type="dxa"/>
            <w:gridSpan w:val="3"/>
          </w:tcPr>
          <w:p w14:paraId="76524E56"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59" w14:textId="77777777" w:rsidTr="00AD584F">
        <w:trPr>
          <w:gridBefore w:val="1"/>
          <w:gridAfter w:val="1"/>
          <w:wBefore w:w="142" w:type="dxa"/>
          <w:wAfter w:w="6" w:type="dxa"/>
        </w:trPr>
        <w:tc>
          <w:tcPr>
            <w:tcW w:w="5596" w:type="dxa"/>
            <w:gridSpan w:val="3"/>
          </w:tcPr>
          <w:p w14:paraId="76524E58" w14:textId="2E00C5A7" w:rsidR="00F347EA" w:rsidRPr="00215139" w:rsidRDefault="00F347EA" w:rsidP="00D06D55">
            <w:pPr>
              <w:spacing w:after="0" w:line="240" w:lineRule="auto"/>
              <w:ind w:right="-43"/>
              <w:jc w:val="both"/>
              <w:rPr>
                <w:rFonts w:ascii="Arial" w:hAnsi="Arial" w:cs="Arial"/>
                <w:spacing w:val="-2"/>
                <w:sz w:val="24"/>
                <w:szCs w:val="24"/>
              </w:rPr>
            </w:pPr>
            <w:r w:rsidRPr="00215139">
              <w:rPr>
                <w:rFonts w:ascii="Arial" w:hAnsi="Arial" w:cs="Arial"/>
                <w:spacing w:val="-2"/>
                <w:sz w:val="24"/>
                <w:szCs w:val="24"/>
              </w:rPr>
              <w:t xml:space="preserve">X - </w:t>
            </w:r>
            <w:r w:rsidR="00A97A0C" w:rsidRPr="00215139">
              <w:rPr>
                <w:rFonts w:ascii="Arial" w:hAnsi="Arial" w:cs="Arial"/>
                <w:spacing w:val="-2"/>
                <w:sz w:val="24"/>
                <w:szCs w:val="24"/>
              </w:rPr>
              <w:t>As</w:t>
            </w:r>
            <w:r w:rsidRPr="00215139">
              <w:rPr>
                <w:rFonts w:ascii="Arial" w:hAnsi="Arial" w:cs="Arial"/>
                <w:spacing w:val="-2"/>
                <w:sz w:val="24"/>
                <w:szCs w:val="24"/>
              </w:rPr>
              <w:t xml:space="preserve"> regras para o equilíbrio entre a receita e a despesa;</w:t>
            </w:r>
          </w:p>
        </w:tc>
      </w:tr>
      <w:tr w:rsidR="00F347EA" w:rsidRPr="00215139" w14:paraId="76524E5B" w14:textId="77777777" w:rsidTr="00AD584F">
        <w:trPr>
          <w:gridBefore w:val="1"/>
          <w:gridAfter w:val="1"/>
          <w:wBefore w:w="142" w:type="dxa"/>
          <w:wAfter w:w="6" w:type="dxa"/>
        </w:trPr>
        <w:tc>
          <w:tcPr>
            <w:tcW w:w="5596" w:type="dxa"/>
            <w:gridSpan w:val="3"/>
          </w:tcPr>
          <w:p w14:paraId="76524E5A"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5D" w14:textId="77777777" w:rsidTr="00AD584F">
        <w:trPr>
          <w:gridBefore w:val="1"/>
          <w:gridAfter w:val="1"/>
          <w:wBefore w:w="142" w:type="dxa"/>
          <w:wAfter w:w="6" w:type="dxa"/>
        </w:trPr>
        <w:tc>
          <w:tcPr>
            <w:tcW w:w="5596" w:type="dxa"/>
            <w:gridSpan w:val="3"/>
          </w:tcPr>
          <w:p w14:paraId="76524E5C" w14:textId="3E93A36A" w:rsidR="00F347EA" w:rsidRPr="00215139" w:rsidRDefault="00F347EA" w:rsidP="00D06D55">
            <w:pPr>
              <w:spacing w:after="0" w:line="240" w:lineRule="auto"/>
              <w:jc w:val="both"/>
              <w:rPr>
                <w:rFonts w:ascii="Arial" w:hAnsi="Arial" w:cs="Arial"/>
                <w:sz w:val="24"/>
                <w:szCs w:val="24"/>
              </w:rPr>
            </w:pPr>
            <w:r w:rsidRPr="00215139">
              <w:rPr>
                <w:rFonts w:ascii="Arial" w:hAnsi="Arial" w:cs="Arial"/>
                <w:sz w:val="24"/>
                <w:szCs w:val="24"/>
              </w:rPr>
              <w:t xml:space="preserve">XI - </w:t>
            </w:r>
            <w:r w:rsidR="00A97A0C">
              <w:rPr>
                <w:rFonts w:ascii="Arial" w:hAnsi="Arial" w:cs="Arial"/>
                <w:sz w:val="24"/>
                <w:szCs w:val="24"/>
              </w:rPr>
              <w:t>A</w:t>
            </w:r>
            <w:r w:rsidRPr="00215139">
              <w:rPr>
                <w:rFonts w:ascii="Arial" w:hAnsi="Arial" w:cs="Arial"/>
                <w:sz w:val="24"/>
                <w:szCs w:val="24"/>
              </w:rPr>
              <w:t>s limitações de empenho;</w:t>
            </w:r>
          </w:p>
        </w:tc>
      </w:tr>
      <w:tr w:rsidR="00F347EA" w:rsidRPr="00215139" w14:paraId="76524E5F" w14:textId="77777777" w:rsidTr="00AD584F">
        <w:trPr>
          <w:gridBefore w:val="1"/>
          <w:gridAfter w:val="1"/>
          <w:wBefore w:w="142" w:type="dxa"/>
          <w:wAfter w:w="6" w:type="dxa"/>
        </w:trPr>
        <w:tc>
          <w:tcPr>
            <w:tcW w:w="5596" w:type="dxa"/>
            <w:gridSpan w:val="3"/>
          </w:tcPr>
          <w:p w14:paraId="76524E5E"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62" w14:textId="77777777" w:rsidTr="00AD584F">
        <w:trPr>
          <w:gridBefore w:val="1"/>
          <w:gridAfter w:val="1"/>
          <w:wBefore w:w="142" w:type="dxa"/>
          <w:wAfter w:w="6" w:type="dxa"/>
        </w:trPr>
        <w:tc>
          <w:tcPr>
            <w:tcW w:w="5596" w:type="dxa"/>
            <w:gridSpan w:val="3"/>
          </w:tcPr>
          <w:p w14:paraId="76524E60" w14:textId="73AC51EB" w:rsidR="00F347EA" w:rsidRPr="00215139" w:rsidRDefault="00F347EA" w:rsidP="00D06D55">
            <w:pPr>
              <w:spacing w:after="0" w:line="240" w:lineRule="auto"/>
              <w:jc w:val="both"/>
              <w:rPr>
                <w:rFonts w:ascii="Arial" w:hAnsi="Arial" w:cs="Arial"/>
                <w:sz w:val="24"/>
                <w:szCs w:val="24"/>
              </w:rPr>
            </w:pPr>
            <w:r w:rsidRPr="00215139">
              <w:rPr>
                <w:rFonts w:ascii="Arial" w:hAnsi="Arial" w:cs="Arial"/>
                <w:sz w:val="24"/>
                <w:szCs w:val="24"/>
              </w:rPr>
              <w:t xml:space="preserve">XII - </w:t>
            </w:r>
            <w:r w:rsidR="00A97A0C">
              <w:rPr>
                <w:rFonts w:ascii="Arial" w:hAnsi="Arial" w:cs="Arial"/>
                <w:sz w:val="24"/>
                <w:szCs w:val="24"/>
              </w:rPr>
              <w:t>A</w:t>
            </w:r>
            <w:r w:rsidRPr="00215139">
              <w:rPr>
                <w:rFonts w:ascii="Arial" w:hAnsi="Arial" w:cs="Arial"/>
                <w:sz w:val="24"/>
                <w:szCs w:val="24"/>
              </w:rPr>
              <w:t xml:space="preserve">s transferências de recursos; </w:t>
            </w:r>
          </w:p>
          <w:p w14:paraId="76524E61" w14:textId="77777777" w:rsidR="00F347EA" w:rsidRPr="00215139" w:rsidRDefault="00F347EA" w:rsidP="00D06D55">
            <w:pPr>
              <w:spacing w:after="0" w:line="240" w:lineRule="auto"/>
              <w:jc w:val="both"/>
              <w:rPr>
                <w:rFonts w:ascii="Arial" w:hAnsi="Arial" w:cs="Arial"/>
                <w:sz w:val="24"/>
                <w:szCs w:val="24"/>
              </w:rPr>
            </w:pPr>
          </w:p>
        </w:tc>
      </w:tr>
      <w:tr w:rsidR="00F347EA" w:rsidRPr="00215139" w14:paraId="76524E64" w14:textId="77777777" w:rsidTr="00AD584F">
        <w:trPr>
          <w:gridBefore w:val="1"/>
          <w:gridAfter w:val="1"/>
          <w:wBefore w:w="142" w:type="dxa"/>
          <w:wAfter w:w="6" w:type="dxa"/>
        </w:trPr>
        <w:tc>
          <w:tcPr>
            <w:tcW w:w="5596" w:type="dxa"/>
            <w:gridSpan w:val="3"/>
          </w:tcPr>
          <w:p w14:paraId="76524E63" w14:textId="1CDDEDAB" w:rsidR="00F347EA" w:rsidRPr="00215139" w:rsidRDefault="00F347EA" w:rsidP="009E233C">
            <w:pPr>
              <w:spacing w:after="0" w:line="240" w:lineRule="auto"/>
              <w:jc w:val="both"/>
              <w:rPr>
                <w:rFonts w:ascii="Arial" w:hAnsi="Arial" w:cs="Arial"/>
                <w:sz w:val="24"/>
                <w:szCs w:val="24"/>
              </w:rPr>
            </w:pPr>
            <w:r w:rsidRPr="00215139">
              <w:rPr>
                <w:rFonts w:ascii="Arial" w:hAnsi="Arial" w:cs="Arial"/>
                <w:sz w:val="24"/>
                <w:szCs w:val="24"/>
              </w:rPr>
              <w:t xml:space="preserve">XIII - </w:t>
            </w:r>
            <w:r w:rsidR="00A97A0C">
              <w:rPr>
                <w:rFonts w:ascii="Arial" w:hAnsi="Arial" w:cs="Arial"/>
                <w:sz w:val="24"/>
                <w:szCs w:val="24"/>
              </w:rPr>
              <w:t>A</w:t>
            </w:r>
            <w:r w:rsidRPr="00215139">
              <w:rPr>
                <w:rFonts w:ascii="Arial" w:hAnsi="Arial" w:cs="Arial"/>
                <w:sz w:val="24"/>
                <w:szCs w:val="24"/>
              </w:rPr>
              <w:t>s disposições relativas à dívida pública municipal e</w:t>
            </w:r>
            <w:r w:rsidR="00C35594">
              <w:rPr>
                <w:rFonts w:ascii="Arial" w:hAnsi="Arial" w:cs="Arial"/>
                <w:sz w:val="24"/>
                <w:szCs w:val="24"/>
              </w:rPr>
              <w:t xml:space="preserve"> </w:t>
            </w:r>
            <w:r w:rsidR="009E233C" w:rsidRPr="00215139">
              <w:rPr>
                <w:rFonts w:ascii="Arial" w:hAnsi="Arial" w:cs="Arial"/>
                <w:sz w:val="24"/>
                <w:szCs w:val="24"/>
              </w:rPr>
              <w:t>as disposições gerais</w:t>
            </w:r>
            <w:r w:rsidR="009E233C">
              <w:rPr>
                <w:rFonts w:ascii="Arial" w:hAnsi="Arial" w:cs="Arial"/>
                <w:sz w:val="24"/>
                <w:szCs w:val="24"/>
              </w:rPr>
              <w:t>.</w:t>
            </w:r>
          </w:p>
        </w:tc>
      </w:tr>
      <w:tr w:rsidR="00F347EA" w:rsidRPr="00215139" w14:paraId="76524E68" w14:textId="77777777" w:rsidTr="00AD584F">
        <w:trPr>
          <w:gridAfter w:val="2"/>
          <w:wAfter w:w="148" w:type="dxa"/>
        </w:trPr>
        <w:tc>
          <w:tcPr>
            <w:tcW w:w="5596" w:type="dxa"/>
            <w:gridSpan w:val="3"/>
          </w:tcPr>
          <w:p w14:paraId="76524E65" w14:textId="77777777" w:rsidR="00F347EA" w:rsidRPr="00215139" w:rsidRDefault="00F347EA" w:rsidP="00D06D55">
            <w:pPr>
              <w:spacing w:after="0" w:line="240" w:lineRule="auto"/>
              <w:jc w:val="both"/>
              <w:rPr>
                <w:rFonts w:ascii="Arial" w:hAnsi="Arial" w:cs="Arial"/>
                <w:sz w:val="24"/>
                <w:szCs w:val="24"/>
              </w:rPr>
            </w:pPr>
            <w:r w:rsidRPr="00215139">
              <w:rPr>
                <w:rFonts w:ascii="Arial" w:hAnsi="Arial" w:cs="Arial"/>
                <w:sz w:val="24"/>
                <w:szCs w:val="24"/>
              </w:rPr>
              <w:t>.</w:t>
            </w:r>
          </w:p>
          <w:p w14:paraId="76524E66" w14:textId="77777777" w:rsidR="00F347EA" w:rsidRPr="00215139" w:rsidRDefault="00F347EA" w:rsidP="00D06D55">
            <w:pPr>
              <w:spacing w:after="0" w:line="240" w:lineRule="auto"/>
              <w:jc w:val="both"/>
              <w:rPr>
                <w:rFonts w:ascii="Arial" w:hAnsi="Arial" w:cs="Arial"/>
                <w:sz w:val="24"/>
                <w:szCs w:val="24"/>
              </w:rPr>
            </w:pPr>
          </w:p>
          <w:p w14:paraId="76524E67" w14:textId="77777777" w:rsidR="00F347EA" w:rsidRPr="00215139" w:rsidRDefault="00F347EA" w:rsidP="00D06D55">
            <w:pPr>
              <w:spacing w:after="0" w:line="240" w:lineRule="auto"/>
              <w:jc w:val="both"/>
              <w:rPr>
                <w:rFonts w:ascii="Arial" w:hAnsi="Arial" w:cs="Arial"/>
                <w:sz w:val="24"/>
                <w:szCs w:val="24"/>
              </w:rPr>
            </w:pPr>
          </w:p>
        </w:tc>
      </w:tr>
    </w:tbl>
    <w:p w14:paraId="76524E69"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capítulo i</w:t>
      </w:r>
    </w:p>
    <w:p w14:paraId="76524E6A"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E6B"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das prioridades e metas da</w:t>
      </w:r>
    </w:p>
    <w:p w14:paraId="76524E6C"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administração pública municipal</w:t>
      </w:r>
    </w:p>
    <w:p w14:paraId="76524E6D"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E6E" w14:textId="526510D7" w:rsidR="00F347EA" w:rsidRPr="00215139" w:rsidRDefault="13E1B61C" w:rsidP="13E1B61C">
      <w:pPr>
        <w:pStyle w:val="Recuodecorpodetexto3"/>
        <w:spacing w:after="0" w:line="240" w:lineRule="auto"/>
        <w:ind w:left="0" w:firstLine="2835"/>
        <w:jc w:val="both"/>
        <w:rPr>
          <w:rFonts w:ascii="Arial" w:eastAsia="Arial" w:hAnsi="Arial" w:cs="Arial"/>
          <w:sz w:val="24"/>
          <w:szCs w:val="24"/>
        </w:rPr>
      </w:pPr>
      <w:r w:rsidRPr="13E1B61C">
        <w:rPr>
          <w:rFonts w:ascii="Arial" w:eastAsia="Arial" w:hAnsi="Arial" w:cs="Arial"/>
          <w:b/>
          <w:bCs/>
          <w:sz w:val="24"/>
          <w:szCs w:val="24"/>
        </w:rPr>
        <w:t>Art. 2°</w:t>
      </w:r>
      <w:r w:rsidRPr="13E1B61C">
        <w:rPr>
          <w:rFonts w:ascii="Arial" w:eastAsia="Arial" w:hAnsi="Arial" w:cs="Arial"/>
          <w:sz w:val="24"/>
          <w:szCs w:val="24"/>
        </w:rPr>
        <w:t xml:space="preserve"> As prioridades e metas da Administração Pública Municipal para o Exercício de </w:t>
      </w:r>
      <w:r w:rsidR="00154513">
        <w:rPr>
          <w:rFonts w:ascii="Arial" w:eastAsia="Arial" w:hAnsi="Arial" w:cs="Arial"/>
          <w:sz w:val="24"/>
          <w:szCs w:val="24"/>
        </w:rPr>
        <w:t>202</w:t>
      </w:r>
      <w:r w:rsidR="003E6F3F">
        <w:rPr>
          <w:rFonts w:ascii="Arial" w:eastAsia="Arial" w:hAnsi="Arial" w:cs="Arial"/>
          <w:sz w:val="24"/>
          <w:szCs w:val="24"/>
        </w:rPr>
        <w:t>2</w:t>
      </w:r>
      <w:r w:rsidRPr="13E1B61C">
        <w:rPr>
          <w:rFonts w:ascii="Arial" w:eastAsia="Arial" w:hAnsi="Arial" w:cs="Arial"/>
          <w:sz w:val="24"/>
          <w:szCs w:val="24"/>
        </w:rPr>
        <w:t xml:space="preserve">, atendidas as despesas que constituem obrigação constitucional ou legal do Município e as de funcionamento dos órgãos e entidades que integram os orçamentos fiscal e da seguridade social, são as constantes do Art. 3º desta lei, as quais terão precedência na alocação dos recursos na lei orçamentária de </w:t>
      </w:r>
      <w:r w:rsidR="00154513">
        <w:rPr>
          <w:rFonts w:ascii="Arial" w:eastAsia="Arial" w:hAnsi="Arial" w:cs="Arial"/>
          <w:sz w:val="24"/>
          <w:szCs w:val="24"/>
        </w:rPr>
        <w:t>202</w:t>
      </w:r>
      <w:r w:rsidR="003E6F3F">
        <w:rPr>
          <w:rFonts w:ascii="Arial" w:eastAsia="Arial" w:hAnsi="Arial" w:cs="Arial"/>
          <w:sz w:val="24"/>
          <w:szCs w:val="24"/>
        </w:rPr>
        <w:t>2</w:t>
      </w:r>
      <w:r w:rsidRPr="13E1B61C">
        <w:rPr>
          <w:rFonts w:ascii="Arial" w:eastAsia="Arial" w:hAnsi="Arial" w:cs="Arial"/>
          <w:sz w:val="24"/>
          <w:szCs w:val="24"/>
        </w:rPr>
        <w:t xml:space="preserve">, não se </w:t>
      </w:r>
      <w:r w:rsidR="00A97A0C" w:rsidRPr="13E1B61C">
        <w:rPr>
          <w:rFonts w:ascii="Arial" w:eastAsia="Arial" w:hAnsi="Arial" w:cs="Arial"/>
          <w:sz w:val="24"/>
          <w:szCs w:val="24"/>
        </w:rPr>
        <w:t>constituindo,</w:t>
      </w:r>
      <w:r w:rsidRPr="13E1B61C">
        <w:rPr>
          <w:rFonts w:ascii="Arial" w:eastAsia="Arial" w:hAnsi="Arial" w:cs="Arial"/>
          <w:sz w:val="24"/>
          <w:szCs w:val="24"/>
        </w:rPr>
        <w:t xml:space="preserve"> porém, em limite à programação de despesas. </w:t>
      </w:r>
    </w:p>
    <w:p w14:paraId="76524E6F"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70"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3°</w:t>
      </w:r>
      <w:r w:rsidRPr="00215139">
        <w:rPr>
          <w:rFonts w:ascii="Arial" w:hAnsi="Arial" w:cs="Arial"/>
          <w:sz w:val="24"/>
          <w:szCs w:val="24"/>
        </w:rPr>
        <w:t xml:space="preserve"> Constituem prioridades da Administração Municipal a serem contempladas na sua programação orçamentária:</w:t>
      </w:r>
    </w:p>
    <w:p w14:paraId="76524E71"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72" w14:textId="67CFE323"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 – </w:t>
      </w:r>
      <w:r w:rsidR="00A97A0C" w:rsidRPr="00215139">
        <w:rPr>
          <w:rFonts w:ascii="Arial" w:hAnsi="Arial" w:cs="Arial"/>
          <w:sz w:val="24"/>
          <w:szCs w:val="24"/>
        </w:rPr>
        <w:t>A</w:t>
      </w:r>
      <w:r w:rsidRPr="00215139">
        <w:rPr>
          <w:rFonts w:ascii="Arial" w:hAnsi="Arial" w:cs="Arial"/>
          <w:sz w:val="24"/>
          <w:szCs w:val="24"/>
        </w:rPr>
        <w:t xml:space="preserve"> modernização da administração pública municipal através da informatização dos serviços e de um esforço persistente de redução dos custos operacionais e da racionalização dos gastos, conforme prescrições contidas na Lei Complementar n° 101/00</w:t>
      </w:r>
      <w:r w:rsidR="007C3A0C">
        <w:rPr>
          <w:rFonts w:ascii="Arial" w:hAnsi="Arial" w:cs="Arial"/>
          <w:sz w:val="24"/>
          <w:szCs w:val="24"/>
        </w:rPr>
        <w:t xml:space="preserve"> e suas alterações posteriores</w:t>
      </w:r>
      <w:r w:rsidR="00327E0D" w:rsidRPr="00215139">
        <w:rPr>
          <w:rFonts w:ascii="Arial" w:hAnsi="Arial" w:cs="Arial"/>
          <w:sz w:val="24"/>
          <w:szCs w:val="24"/>
        </w:rPr>
        <w:t xml:space="preserve"> (Lei de Responsabilidade Fiscal)</w:t>
      </w:r>
      <w:r w:rsidRPr="00215139">
        <w:rPr>
          <w:rFonts w:ascii="Arial" w:hAnsi="Arial" w:cs="Arial"/>
          <w:sz w:val="24"/>
          <w:szCs w:val="24"/>
        </w:rPr>
        <w:t>;</w:t>
      </w:r>
    </w:p>
    <w:p w14:paraId="76524E73"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74" w14:textId="7E539B5E"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II – </w:t>
      </w:r>
      <w:r w:rsidR="00A97A0C" w:rsidRPr="00215139">
        <w:rPr>
          <w:rFonts w:ascii="Arial" w:hAnsi="Arial" w:cs="Arial"/>
          <w:sz w:val="24"/>
          <w:szCs w:val="24"/>
        </w:rPr>
        <w:t>O</w:t>
      </w:r>
      <w:r w:rsidRPr="00215139">
        <w:rPr>
          <w:rFonts w:ascii="Arial" w:hAnsi="Arial" w:cs="Arial"/>
          <w:sz w:val="24"/>
          <w:szCs w:val="24"/>
        </w:rPr>
        <w:t xml:space="preserve"> estímulo ao desenvolvimento dos recursos humanos, promovendo a capacitação e a valorização profissional dos servidores, visando ganhos de produtividade, redução de custos e otimização dos serviços públicos;</w:t>
      </w:r>
    </w:p>
    <w:p w14:paraId="76524E75"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76" w14:textId="097C6619"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III – </w:t>
      </w:r>
      <w:r w:rsidR="00A97A0C">
        <w:rPr>
          <w:rFonts w:ascii="Arial" w:hAnsi="Arial" w:cs="Arial"/>
          <w:sz w:val="24"/>
          <w:szCs w:val="24"/>
        </w:rPr>
        <w:t>U</w:t>
      </w:r>
      <w:r w:rsidRPr="00215139">
        <w:rPr>
          <w:rFonts w:ascii="Arial" w:hAnsi="Arial" w:cs="Arial"/>
          <w:sz w:val="24"/>
          <w:szCs w:val="24"/>
        </w:rPr>
        <w:t>ma programação social efetiva, priorizando sobretudo a população de baixa renda no acesso a serviços básicos de saúde, habitação, do apoio a programas que concorram para a geração de maiores oportunidades de emprego e do estímulo à parceria com a iniciativa privada e a sociedade organizada;</w:t>
      </w:r>
    </w:p>
    <w:p w14:paraId="46F96555" w14:textId="77777777" w:rsidR="00CD0BBE" w:rsidRDefault="00CD0BBE" w:rsidP="00D06D55">
      <w:pPr>
        <w:pStyle w:val="Recuodecorpodetexto3"/>
        <w:spacing w:after="0" w:line="240" w:lineRule="auto"/>
        <w:ind w:left="0" w:firstLine="2835"/>
        <w:jc w:val="both"/>
        <w:rPr>
          <w:rFonts w:ascii="Arial" w:hAnsi="Arial" w:cs="Arial"/>
          <w:sz w:val="24"/>
          <w:szCs w:val="24"/>
        </w:rPr>
      </w:pPr>
    </w:p>
    <w:p w14:paraId="76524E77" w14:textId="45AB57FE"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IV – </w:t>
      </w:r>
      <w:r w:rsidR="00A97A0C" w:rsidRPr="00215139">
        <w:rPr>
          <w:rFonts w:ascii="Arial" w:hAnsi="Arial" w:cs="Arial"/>
          <w:sz w:val="24"/>
          <w:szCs w:val="24"/>
        </w:rPr>
        <w:t>Promover</w:t>
      </w:r>
      <w:r w:rsidRPr="00215139">
        <w:rPr>
          <w:rFonts w:ascii="Arial" w:hAnsi="Arial" w:cs="Arial"/>
          <w:sz w:val="24"/>
          <w:szCs w:val="24"/>
        </w:rPr>
        <w:t xml:space="preserve"> ações de incentivos as atividades esportivas, culturais e do turismo nas manifestações populares e difusão do folclore do município, em parceria com as entidades públicas e privadas, proporcionando aos munícipes o desenvolvimento social, físico e intelectual;</w:t>
      </w:r>
    </w:p>
    <w:p w14:paraId="76524E78"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79" w14:textId="565D6F3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V – </w:t>
      </w:r>
      <w:r w:rsidR="00A97A0C" w:rsidRPr="00215139">
        <w:rPr>
          <w:rFonts w:ascii="Arial" w:hAnsi="Arial" w:cs="Arial"/>
          <w:sz w:val="24"/>
          <w:szCs w:val="24"/>
        </w:rPr>
        <w:t>Manutenção</w:t>
      </w:r>
      <w:r w:rsidRPr="00215139">
        <w:rPr>
          <w:rFonts w:ascii="Arial" w:hAnsi="Arial" w:cs="Arial"/>
          <w:sz w:val="24"/>
          <w:szCs w:val="24"/>
        </w:rPr>
        <w:t xml:space="preserve"> dos programas de educação básica do município, priorizando o ensino infantil e fundamental, oferecendo aos alunos distribuição de merenda de boa qualidade, transporte escolar, melhorias das escolas municipais, bem como a valorização e capacitação do magistério e profissionais de educação e outros incentivos educacionais que </w:t>
      </w:r>
      <w:r w:rsidR="00327E0D" w:rsidRPr="00215139">
        <w:rPr>
          <w:rFonts w:ascii="Arial" w:hAnsi="Arial" w:cs="Arial"/>
          <w:sz w:val="24"/>
          <w:szCs w:val="24"/>
        </w:rPr>
        <w:t xml:space="preserve">objetivem </w:t>
      </w:r>
      <w:r w:rsidRPr="00215139">
        <w:rPr>
          <w:rFonts w:ascii="Arial" w:hAnsi="Arial" w:cs="Arial"/>
          <w:sz w:val="24"/>
          <w:szCs w:val="24"/>
        </w:rPr>
        <w:t>a melhoria da educação em nosso município;</w:t>
      </w:r>
    </w:p>
    <w:p w14:paraId="76524E7A"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7B" w14:textId="2E440F53"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VI – </w:t>
      </w:r>
      <w:r w:rsidR="00A97A0C" w:rsidRPr="00215139">
        <w:rPr>
          <w:rFonts w:ascii="Arial" w:hAnsi="Arial" w:cs="Arial"/>
          <w:sz w:val="24"/>
          <w:szCs w:val="24"/>
        </w:rPr>
        <w:t>Implantação</w:t>
      </w:r>
      <w:r w:rsidRPr="00215139">
        <w:rPr>
          <w:rFonts w:ascii="Arial" w:hAnsi="Arial" w:cs="Arial"/>
          <w:sz w:val="24"/>
          <w:szCs w:val="24"/>
        </w:rPr>
        <w:t xml:space="preserve"> de uma política agrícola de valorização ao produtor rural, visando o apoio à produção familiar, </w:t>
      </w:r>
      <w:r w:rsidR="007C3A0C" w:rsidRPr="00215139">
        <w:rPr>
          <w:rFonts w:ascii="Arial" w:hAnsi="Arial" w:cs="Arial"/>
          <w:sz w:val="24"/>
          <w:szCs w:val="24"/>
        </w:rPr>
        <w:t>ao pequeno produtor rural</w:t>
      </w:r>
      <w:r w:rsidR="007C3A0C">
        <w:rPr>
          <w:rFonts w:ascii="Arial" w:hAnsi="Arial" w:cs="Arial"/>
          <w:sz w:val="24"/>
          <w:szCs w:val="24"/>
        </w:rPr>
        <w:t xml:space="preserve">, </w:t>
      </w:r>
      <w:r w:rsidRPr="00215139">
        <w:rPr>
          <w:rFonts w:ascii="Arial" w:hAnsi="Arial" w:cs="Arial"/>
          <w:sz w:val="24"/>
          <w:szCs w:val="24"/>
        </w:rPr>
        <w:t>incentivo ao associativismo, programa de diversificação das atividades rurais com objetivo de incentivar seu desenvolvimento social e econômico;</w:t>
      </w:r>
    </w:p>
    <w:p w14:paraId="76524E7C" w14:textId="77777777" w:rsidR="00327E0D" w:rsidRPr="00215139" w:rsidRDefault="00327E0D" w:rsidP="00D06D55">
      <w:pPr>
        <w:pStyle w:val="Recuodecorpodetexto3"/>
        <w:spacing w:after="0" w:line="240" w:lineRule="auto"/>
        <w:ind w:left="0" w:firstLine="2835"/>
        <w:jc w:val="both"/>
        <w:rPr>
          <w:rFonts w:ascii="Arial" w:hAnsi="Arial" w:cs="Arial"/>
          <w:sz w:val="24"/>
          <w:szCs w:val="24"/>
        </w:rPr>
      </w:pPr>
    </w:p>
    <w:p w14:paraId="76524E7D" w14:textId="76793C6D"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VII – </w:t>
      </w:r>
      <w:r w:rsidR="00A97A0C">
        <w:rPr>
          <w:rFonts w:ascii="Arial" w:hAnsi="Arial" w:cs="Arial"/>
          <w:sz w:val="24"/>
          <w:szCs w:val="24"/>
        </w:rPr>
        <w:t>A</w:t>
      </w:r>
      <w:r w:rsidRPr="00215139">
        <w:rPr>
          <w:rFonts w:ascii="Arial" w:hAnsi="Arial" w:cs="Arial"/>
          <w:sz w:val="24"/>
          <w:szCs w:val="24"/>
        </w:rPr>
        <w:t xml:space="preserve"> implantação de uma </w:t>
      </w:r>
      <w:r w:rsidR="00F7177C" w:rsidRPr="00215139">
        <w:rPr>
          <w:rFonts w:ascii="Arial" w:hAnsi="Arial" w:cs="Arial"/>
          <w:sz w:val="24"/>
          <w:szCs w:val="24"/>
        </w:rPr>
        <w:t>infraestrutura</w:t>
      </w:r>
      <w:r w:rsidRPr="00215139">
        <w:rPr>
          <w:rFonts w:ascii="Arial" w:hAnsi="Arial" w:cs="Arial"/>
          <w:sz w:val="24"/>
          <w:szCs w:val="24"/>
        </w:rPr>
        <w:t xml:space="preserve"> básica de atendimento à população, priorizando a manutenção e estruturação do sistema viário, transporte urbano</w:t>
      </w:r>
      <w:r w:rsidR="00327E0D" w:rsidRPr="00215139">
        <w:rPr>
          <w:rFonts w:ascii="Arial" w:hAnsi="Arial" w:cs="Arial"/>
          <w:sz w:val="24"/>
          <w:szCs w:val="24"/>
        </w:rPr>
        <w:t xml:space="preserve"> e rural</w:t>
      </w:r>
      <w:r w:rsidRPr="00215139">
        <w:rPr>
          <w:rFonts w:ascii="Arial" w:hAnsi="Arial" w:cs="Arial"/>
          <w:sz w:val="24"/>
          <w:szCs w:val="24"/>
        </w:rPr>
        <w:t>, drenagem, iluminação pública, saneamento, pavimentação de vias urbanas e outras obras complementares;</w:t>
      </w:r>
    </w:p>
    <w:p w14:paraId="76524E7E"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7F" w14:textId="1A0A45EE"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VIII – </w:t>
      </w:r>
      <w:r w:rsidR="00A97A0C">
        <w:rPr>
          <w:rFonts w:ascii="Arial" w:hAnsi="Arial" w:cs="Arial"/>
          <w:sz w:val="24"/>
          <w:szCs w:val="24"/>
        </w:rPr>
        <w:t>A</w:t>
      </w:r>
      <w:r w:rsidRPr="00215139">
        <w:rPr>
          <w:rFonts w:ascii="Arial" w:hAnsi="Arial" w:cs="Arial"/>
          <w:sz w:val="24"/>
          <w:szCs w:val="24"/>
        </w:rPr>
        <w:t xml:space="preserve"> incentivo às ações voltadas para a preservação, recuperação, conservação do meio ambiente e o uso racional dos recursos naturais renováveis, priorizando ações educativas;</w:t>
      </w:r>
    </w:p>
    <w:p w14:paraId="76524E80"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81" w14:textId="2C1E9886"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IX – </w:t>
      </w:r>
      <w:r w:rsidR="00A97A0C">
        <w:rPr>
          <w:rFonts w:ascii="Arial" w:hAnsi="Arial" w:cs="Arial"/>
          <w:sz w:val="24"/>
          <w:szCs w:val="24"/>
        </w:rPr>
        <w:t>M</w:t>
      </w:r>
      <w:r w:rsidRPr="00215139">
        <w:rPr>
          <w:rFonts w:ascii="Arial" w:hAnsi="Arial" w:cs="Arial"/>
          <w:sz w:val="24"/>
          <w:szCs w:val="24"/>
        </w:rPr>
        <w:t>anutenção, restauração e conservação de edificações públicas integrantes do patrimônio municipal e construção de novas unidades;</w:t>
      </w:r>
    </w:p>
    <w:p w14:paraId="76524E82"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83" w14:textId="4F93A9B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X – </w:t>
      </w:r>
      <w:r w:rsidR="00A97A0C" w:rsidRPr="00215139">
        <w:rPr>
          <w:rFonts w:ascii="Arial" w:hAnsi="Arial" w:cs="Arial"/>
          <w:sz w:val="24"/>
          <w:szCs w:val="24"/>
        </w:rPr>
        <w:t>Desenvolver</w:t>
      </w:r>
      <w:r w:rsidRPr="00215139">
        <w:rPr>
          <w:rFonts w:ascii="Arial" w:hAnsi="Arial" w:cs="Arial"/>
          <w:sz w:val="24"/>
          <w:szCs w:val="24"/>
        </w:rPr>
        <w:t xml:space="preserve"> programas que estimulem a instalação de novos </w:t>
      </w:r>
      <w:r w:rsidR="007C3A0C">
        <w:rPr>
          <w:rFonts w:ascii="Arial" w:hAnsi="Arial" w:cs="Arial"/>
          <w:sz w:val="24"/>
          <w:szCs w:val="24"/>
        </w:rPr>
        <w:t xml:space="preserve">empreendimentos, em especial </w:t>
      </w:r>
      <w:r w:rsidRPr="00215139">
        <w:rPr>
          <w:rFonts w:ascii="Arial" w:hAnsi="Arial" w:cs="Arial"/>
          <w:sz w:val="24"/>
          <w:szCs w:val="24"/>
        </w:rPr>
        <w:t>comércios e indústrias</w:t>
      </w:r>
      <w:r w:rsidR="007C3A0C">
        <w:rPr>
          <w:rFonts w:ascii="Arial" w:hAnsi="Arial" w:cs="Arial"/>
          <w:sz w:val="24"/>
          <w:szCs w:val="24"/>
        </w:rPr>
        <w:t>, além dos prestadores de serviços</w:t>
      </w:r>
      <w:r w:rsidRPr="00215139">
        <w:rPr>
          <w:rFonts w:ascii="Arial" w:hAnsi="Arial" w:cs="Arial"/>
          <w:sz w:val="24"/>
          <w:szCs w:val="24"/>
        </w:rPr>
        <w:t>;</w:t>
      </w:r>
    </w:p>
    <w:p w14:paraId="76524E84" w14:textId="77777777" w:rsidR="00327E0D" w:rsidRPr="00215139" w:rsidRDefault="00327E0D" w:rsidP="00D06D55">
      <w:pPr>
        <w:pStyle w:val="Recuodecorpodetexto3"/>
        <w:spacing w:after="0" w:line="240" w:lineRule="auto"/>
        <w:ind w:left="0" w:firstLine="2835"/>
        <w:jc w:val="both"/>
        <w:rPr>
          <w:rFonts w:ascii="Arial" w:hAnsi="Arial" w:cs="Arial"/>
          <w:sz w:val="24"/>
          <w:szCs w:val="24"/>
        </w:rPr>
      </w:pPr>
    </w:p>
    <w:p w14:paraId="76524E85" w14:textId="0AAAA541" w:rsidR="00F347EA" w:rsidRPr="00215139" w:rsidRDefault="00327E0D"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XI – </w:t>
      </w:r>
      <w:r w:rsidR="00A97A0C">
        <w:rPr>
          <w:rFonts w:ascii="Arial" w:hAnsi="Arial" w:cs="Arial"/>
          <w:sz w:val="24"/>
          <w:szCs w:val="24"/>
        </w:rPr>
        <w:t>D</w:t>
      </w:r>
      <w:r w:rsidR="00F347EA" w:rsidRPr="00215139">
        <w:rPr>
          <w:rFonts w:ascii="Arial" w:hAnsi="Arial" w:cs="Arial"/>
          <w:sz w:val="24"/>
          <w:szCs w:val="24"/>
        </w:rPr>
        <w:t>esenvolver e aplicar o plano de destinação de resíduos sólidos.</w:t>
      </w:r>
    </w:p>
    <w:p w14:paraId="76524E86"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87"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4°</w:t>
      </w:r>
      <w:r w:rsidRPr="00215139">
        <w:rPr>
          <w:rFonts w:ascii="Arial" w:hAnsi="Arial" w:cs="Arial"/>
          <w:sz w:val="24"/>
          <w:szCs w:val="24"/>
        </w:rPr>
        <w:t xml:space="preserve"> Constituem metas fiscais da Administração para inclusão na sua programação orçamentária as que estão contempladas nos anexos da presente lei.</w:t>
      </w:r>
    </w:p>
    <w:p w14:paraId="76524E88"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89"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 xml:space="preserve">capítulo </w:t>
      </w:r>
      <w:proofErr w:type="spellStart"/>
      <w:r w:rsidRPr="00215139">
        <w:rPr>
          <w:rFonts w:ascii="Arial" w:hAnsi="Arial" w:cs="Arial"/>
          <w:b/>
          <w:smallCaps/>
          <w:sz w:val="24"/>
          <w:szCs w:val="24"/>
        </w:rPr>
        <w:t>ii</w:t>
      </w:r>
      <w:proofErr w:type="spellEnd"/>
    </w:p>
    <w:p w14:paraId="76524E8A"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E8B"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 estrutura e organização dos orçamentos</w:t>
      </w:r>
    </w:p>
    <w:p w14:paraId="76524E8C" w14:textId="77777777" w:rsidR="00F347EA" w:rsidRPr="00215139" w:rsidRDefault="00F347EA" w:rsidP="00136D8F">
      <w:pPr>
        <w:pStyle w:val="Recuodecorpodetexto3"/>
        <w:spacing w:after="0" w:line="240" w:lineRule="auto"/>
        <w:ind w:left="0"/>
        <w:jc w:val="center"/>
        <w:rPr>
          <w:rFonts w:ascii="Arial" w:hAnsi="Arial" w:cs="Arial"/>
          <w:b/>
          <w:sz w:val="24"/>
          <w:szCs w:val="24"/>
        </w:rPr>
      </w:pPr>
    </w:p>
    <w:p w14:paraId="76524E8D"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5°</w:t>
      </w:r>
      <w:r w:rsidRPr="00215139">
        <w:rPr>
          <w:rFonts w:ascii="Arial" w:hAnsi="Arial" w:cs="Arial"/>
          <w:sz w:val="24"/>
          <w:szCs w:val="24"/>
        </w:rPr>
        <w:t xml:space="preserve"> As categorias de programação de que trata esta Lei, ser</w:t>
      </w:r>
      <w:r w:rsidR="00275449">
        <w:rPr>
          <w:rFonts w:ascii="Arial" w:hAnsi="Arial" w:cs="Arial"/>
          <w:sz w:val="24"/>
          <w:szCs w:val="24"/>
        </w:rPr>
        <w:t>ão identificadas no projeto de Lei O</w:t>
      </w:r>
      <w:r w:rsidRPr="00215139">
        <w:rPr>
          <w:rFonts w:ascii="Arial" w:hAnsi="Arial" w:cs="Arial"/>
          <w:sz w:val="24"/>
          <w:szCs w:val="24"/>
        </w:rPr>
        <w:t>rçamentária por Funções, Subfunções, Programas, Atividades e Projetos, órgã</w:t>
      </w:r>
      <w:r w:rsidR="009E233C">
        <w:rPr>
          <w:rFonts w:ascii="Arial" w:hAnsi="Arial" w:cs="Arial"/>
          <w:sz w:val="24"/>
          <w:szCs w:val="24"/>
        </w:rPr>
        <w:t>o concedente e Organizações da Sociedade Civil</w:t>
      </w:r>
      <w:r w:rsidRPr="00215139">
        <w:rPr>
          <w:rFonts w:ascii="Arial" w:hAnsi="Arial" w:cs="Arial"/>
          <w:sz w:val="24"/>
          <w:szCs w:val="24"/>
        </w:rPr>
        <w:t>.</w:t>
      </w:r>
    </w:p>
    <w:p w14:paraId="76524E8E" w14:textId="77777777" w:rsidR="00F347EA" w:rsidRPr="00215139" w:rsidRDefault="00F347EA" w:rsidP="00D06D55">
      <w:pPr>
        <w:pStyle w:val="Recuodecorpodetexto3"/>
        <w:spacing w:after="0" w:line="240" w:lineRule="auto"/>
        <w:ind w:left="0" w:firstLine="2835"/>
        <w:jc w:val="both"/>
        <w:rPr>
          <w:rFonts w:ascii="Arial" w:hAnsi="Arial" w:cs="Arial"/>
          <w:b/>
          <w:sz w:val="24"/>
          <w:szCs w:val="24"/>
        </w:rPr>
      </w:pPr>
    </w:p>
    <w:p w14:paraId="76524E8F" w14:textId="07B75F8D" w:rsidR="00F347EA"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Parágrafo Único</w:t>
      </w:r>
      <w:r w:rsidRPr="00215139">
        <w:rPr>
          <w:rFonts w:ascii="Arial" w:hAnsi="Arial" w:cs="Arial"/>
          <w:sz w:val="24"/>
          <w:szCs w:val="24"/>
        </w:rPr>
        <w:t xml:space="preserve"> - Para efeito desta Lei, entende-se por:</w:t>
      </w:r>
    </w:p>
    <w:p w14:paraId="20D9480A" w14:textId="77777777" w:rsidR="007C3A0C" w:rsidRPr="00215139" w:rsidRDefault="007C3A0C" w:rsidP="00D06D55">
      <w:pPr>
        <w:pStyle w:val="Recuodecorpodetexto3"/>
        <w:spacing w:after="0" w:line="240" w:lineRule="auto"/>
        <w:ind w:left="0" w:firstLine="2835"/>
        <w:jc w:val="both"/>
        <w:rPr>
          <w:rFonts w:ascii="Arial" w:hAnsi="Arial" w:cs="Arial"/>
          <w:sz w:val="24"/>
          <w:szCs w:val="24"/>
        </w:rPr>
      </w:pPr>
    </w:p>
    <w:p w14:paraId="76524E90"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 – Função, o maior nível de agregação das diversas áreas de despesa que competem ao setor público;</w:t>
      </w:r>
    </w:p>
    <w:p w14:paraId="76524E91"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92"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II – Subfunção, representa uma partição da função, visando a agregar determinado subconjunto de despesa do setor público;</w:t>
      </w:r>
    </w:p>
    <w:p w14:paraId="76524E93"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94"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III – Programa, um instrumento de organização da ação governamental visando à concretização dos objetivos pretendidos, sendo mensurados por indicadores estabelecidos no plano plurianual;</w:t>
      </w:r>
    </w:p>
    <w:p w14:paraId="76524E95"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96"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IV – Atividade, um instrumento de programação para alcançar o objetivo de um programa, envolvendo um conjunto de operações que se realizam de modo contínuo e permanente, das quais resulta um produto necessário à manutenção da ação de governo;</w:t>
      </w:r>
    </w:p>
    <w:p w14:paraId="76524E97"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98"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V – Projeto, um instrumento de programação para alcançar o objetivo de um programa, envolvendo um conjunto de operações, limitadas no tempo, das quais resulta um produto que concorre para a expansão ou aperfeiçoamento da ação de governo;</w:t>
      </w:r>
    </w:p>
    <w:p w14:paraId="76524E99"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9A" w14:textId="4AAD7ABA"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VI – Concedente, o órgão ou a entidade da administração pública direta ou indireta responsável pela transferência de recursos financeiros, inclusive os decorrentes de descentralização de créditos orçamentários; e</w:t>
      </w:r>
    </w:p>
    <w:p w14:paraId="76524E9B" w14:textId="77777777" w:rsidR="00F347EA" w:rsidRPr="00215139" w:rsidRDefault="00F347EA" w:rsidP="00D06D55">
      <w:pPr>
        <w:pStyle w:val="Recuodecorpodetexto3"/>
        <w:spacing w:after="0" w:line="240" w:lineRule="auto"/>
        <w:ind w:left="0" w:firstLine="2835"/>
        <w:jc w:val="both"/>
        <w:rPr>
          <w:rFonts w:ascii="Arial" w:hAnsi="Arial" w:cs="Arial"/>
          <w:color w:val="FF0000"/>
          <w:sz w:val="24"/>
          <w:szCs w:val="24"/>
        </w:rPr>
      </w:pPr>
    </w:p>
    <w:p w14:paraId="76524E9C" w14:textId="2C35C2A0"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7C3A0C">
        <w:rPr>
          <w:rFonts w:ascii="Arial" w:hAnsi="Arial" w:cs="Arial"/>
          <w:sz w:val="24"/>
          <w:szCs w:val="24"/>
        </w:rPr>
        <w:t xml:space="preserve">VII – </w:t>
      </w:r>
      <w:r w:rsidR="009E233C" w:rsidRPr="007C3A0C">
        <w:rPr>
          <w:rFonts w:ascii="Arial" w:hAnsi="Arial" w:cs="Arial"/>
          <w:sz w:val="24"/>
          <w:szCs w:val="24"/>
        </w:rPr>
        <w:t>Organizações da Sociedade Civil</w:t>
      </w:r>
      <w:r w:rsidRPr="007C3A0C">
        <w:rPr>
          <w:rFonts w:ascii="Arial" w:hAnsi="Arial" w:cs="Arial"/>
          <w:sz w:val="24"/>
          <w:szCs w:val="24"/>
        </w:rPr>
        <w:t xml:space="preserve"> as entidades privadas, com os quais o município pactue a transferência de recursos financeiros, inclusive quando decorrentes </w:t>
      </w:r>
      <w:r w:rsidR="007C3A0C">
        <w:rPr>
          <w:rFonts w:ascii="Arial" w:hAnsi="Arial" w:cs="Arial"/>
          <w:sz w:val="24"/>
          <w:szCs w:val="24"/>
        </w:rPr>
        <w:t xml:space="preserve">da </w:t>
      </w:r>
      <w:r w:rsidRPr="007C3A0C">
        <w:rPr>
          <w:rFonts w:ascii="Arial" w:hAnsi="Arial" w:cs="Arial"/>
          <w:sz w:val="24"/>
          <w:szCs w:val="24"/>
        </w:rPr>
        <w:t>descentralização de créditos orçamentários.</w:t>
      </w:r>
    </w:p>
    <w:p w14:paraId="76524E9D"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9E"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6°</w:t>
      </w:r>
      <w:r w:rsidRPr="00215139">
        <w:rPr>
          <w:rFonts w:ascii="Arial" w:hAnsi="Arial" w:cs="Arial"/>
          <w:sz w:val="24"/>
          <w:szCs w:val="24"/>
        </w:rPr>
        <w:t xml:space="preserve"> Os orçamentos fiscais e da seguridade social, referentes aos poderes do Município, seus fundos e órgãos da administração direta, indireta e fundações criadas e mantidas pelo poder público municipal, discriminarão as despesas por unidade orçamentária, detalhada por categoria de programação, segundo exigências da Lei n° 4.320/64.</w:t>
      </w:r>
    </w:p>
    <w:p w14:paraId="76524E9F"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A0"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7º</w:t>
      </w:r>
      <w:r w:rsidRPr="00215139">
        <w:rPr>
          <w:rFonts w:ascii="Arial" w:hAnsi="Arial" w:cs="Arial"/>
          <w:sz w:val="24"/>
          <w:szCs w:val="24"/>
        </w:rPr>
        <w:t xml:space="preserve"> Na lei orçamentária, a discriminação da despesa, quanto à sua natureza, far-se-á, por categoria econômica, grupo de natureza da despesa e modalidade de aplicação.</w:t>
      </w:r>
    </w:p>
    <w:p w14:paraId="76524EA1"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A2"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1º As despesas de cada Unidade Orçamentária serão discriminadas por projeto/atividade e classificadas por:</w:t>
      </w:r>
    </w:p>
    <w:p w14:paraId="76524EA3"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A4"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 – Função, Subfunção e Programa; </w:t>
      </w:r>
    </w:p>
    <w:p w14:paraId="76524EA5"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A6"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II – Grupos de Despesa;</w:t>
      </w:r>
    </w:p>
    <w:p w14:paraId="76524EA7"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A8"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III – Elemento de Despesa.</w:t>
      </w:r>
    </w:p>
    <w:p w14:paraId="76524EA9"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AA"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2º Os Grupos de Despesa a que se refere o inciso II, deste artigo, são os seguintes:</w:t>
      </w:r>
    </w:p>
    <w:p w14:paraId="76524EAB"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AC"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 – Pessoal e Encargos Sociais – 1;</w:t>
      </w:r>
    </w:p>
    <w:p w14:paraId="76524EAD"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AE"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lastRenderedPageBreak/>
        <w:t>II – Juros e Encargos da Dívida – 2;</w:t>
      </w:r>
    </w:p>
    <w:p w14:paraId="76524EAF"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B0"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III – Outras Despesas Correntes – 3;</w:t>
      </w:r>
    </w:p>
    <w:p w14:paraId="76524EB1"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B2"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IV – Investimentos – 4;</w:t>
      </w:r>
    </w:p>
    <w:p w14:paraId="76524EB3"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B4"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V – Inversões Financeiras – 5; e</w:t>
      </w:r>
    </w:p>
    <w:p w14:paraId="76524EB5"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B6"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VI – Amortização da Dívida – 6.</w:t>
      </w:r>
    </w:p>
    <w:p w14:paraId="76524EB7"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B8" w14:textId="77777777" w:rsidR="00F347EA" w:rsidRPr="00215139" w:rsidRDefault="009E233C" w:rsidP="00D06D55">
      <w:pPr>
        <w:pStyle w:val="Recuodecorpodetexto3"/>
        <w:spacing w:after="0" w:line="240" w:lineRule="auto"/>
        <w:ind w:left="0" w:firstLine="2835"/>
        <w:jc w:val="both"/>
        <w:rPr>
          <w:rFonts w:ascii="Arial" w:hAnsi="Arial" w:cs="Arial"/>
          <w:sz w:val="24"/>
          <w:szCs w:val="24"/>
        </w:rPr>
      </w:pPr>
      <w:r>
        <w:rPr>
          <w:rFonts w:ascii="Arial" w:hAnsi="Arial" w:cs="Arial"/>
          <w:sz w:val="24"/>
          <w:szCs w:val="24"/>
        </w:rPr>
        <w:t>§ 3</w:t>
      </w:r>
      <w:r w:rsidR="00F347EA" w:rsidRPr="00215139">
        <w:rPr>
          <w:rFonts w:ascii="Arial" w:hAnsi="Arial" w:cs="Arial"/>
          <w:sz w:val="24"/>
          <w:szCs w:val="24"/>
        </w:rPr>
        <w:t>° Cada programa identificará as ações necessárias para atingir os seus objetivos, sob a forma de atividades e projetos, especificando os respectivos valores, bem como as unidades orçamentárias responsáveis pela realização da ação.</w:t>
      </w:r>
    </w:p>
    <w:p w14:paraId="76524EB9"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BA" w14:textId="0A7F57DC" w:rsidR="00F347EA" w:rsidRPr="00215139" w:rsidRDefault="009E233C" w:rsidP="00D06D55">
      <w:pPr>
        <w:pStyle w:val="Recuodecorpodetexto3"/>
        <w:spacing w:after="0" w:line="240" w:lineRule="auto"/>
        <w:ind w:left="0" w:firstLine="2835"/>
        <w:jc w:val="both"/>
        <w:rPr>
          <w:rFonts w:ascii="Arial" w:hAnsi="Arial" w:cs="Arial"/>
          <w:sz w:val="24"/>
          <w:szCs w:val="24"/>
        </w:rPr>
      </w:pPr>
      <w:r>
        <w:rPr>
          <w:rFonts w:ascii="Arial" w:hAnsi="Arial" w:cs="Arial"/>
          <w:sz w:val="24"/>
          <w:szCs w:val="24"/>
        </w:rPr>
        <w:t>§ 4</w:t>
      </w:r>
      <w:r w:rsidR="00F347EA" w:rsidRPr="00215139">
        <w:rPr>
          <w:rFonts w:ascii="Arial" w:hAnsi="Arial" w:cs="Arial"/>
          <w:sz w:val="24"/>
          <w:szCs w:val="24"/>
        </w:rPr>
        <w:t>º Os conceitos e as especificações dos Grupos de Despesa são os constantes d</w:t>
      </w:r>
      <w:r w:rsidR="007C3A0C">
        <w:rPr>
          <w:rFonts w:ascii="Arial" w:hAnsi="Arial" w:cs="Arial"/>
          <w:sz w:val="24"/>
          <w:szCs w:val="24"/>
        </w:rPr>
        <w:t>o</w:t>
      </w:r>
      <w:r w:rsidR="00F347EA" w:rsidRPr="00215139">
        <w:rPr>
          <w:rFonts w:ascii="Arial" w:hAnsi="Arial" w:cs="Arial"/>
          <w:sz w:val="24"/>
          <w:szCs w:val="24"/>
        </w:rPr>
        <w:t xml:space="preserve"> </w:t>
      </w:r>
      <w:r w:rsidR="007C3A0C">
        <w:rPr>
          <w:rFonts w:ascii="Arial" w:hAnsi="Arial" w:cs="Arial"/>
          <w:sz w:val="24"/>
          <w:szCs w:val="24"/>
        </w:rPr>
        <w:t>Manual de Contabilidade Aplicada ao Setor Público</w:t>
      </w:r>
      <w:r w:rsidR="00F347EA" w:rsidRPr="00215139">
        <w:rPr>
          <w:rFonts w:ascii="Arial" w:hAnsi="Arial" w:cs="Arial"/>
          <w:sz w:val="24"/>
          <w:szCs w:val="24"/>
        </w:rPr>
        <w:t>.</w:t>
      </w:r>
    </w:p>
    <w:p w14:paraId="76524EBB"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BC" w14:textId="6A69DF1F" w:rsidR="00F347EA" w:rsidRPr="00215139" w:rsidRDefault="009E233C" w:rsidP="00D06D55">
      <w:pPr>
        <w:pStyle w:val="Recuodecorpodetexto3"/>
        <w:spacing w:after="0" w:line="240" w:lineRule="auto"/>
        <w:ind w:left="0" w:firstLine="2835"/>
        <w:jc w:val="both"/>
        <w:rPr>
          <w:rFonts w:ascii="Arial" w:hAnsi="Arial" w:cs="Arial"/>
          <w:sz w:val="24"/>
          <w:szCs w:val="24"/>
        </w:rPr>
      </w:pPr>
      <w:r w:rsidRPr="009E233C">
        <w:rPr>
          <w:rFonts w:ascii="Arial" w:hAnsi="Arial" w:cs="Arial"/>
          <w:sz w:val="24"/>
          <w:szCs w:val="24"/>
        </w:rPr>
        <w:t>§ 5</w:t>
      </w:r>
      <w:r w:rsidR="00F347EA" w:rsidRPr="009E233C">
        <w:rPr>
          <w:rFonts w:ascii="Arial" w:hAnsi="Arial" w:cs="Arial"/>
          <w:sz w:val="24"/>
          <w:szCs w:val="24"/>
        </w:rPr>
        <w:t xml:space="preserve">º Os conceitos e especificações das Fontes </w:t>
      </w:r>
      <w:r w:rsidR="0096668A" w:rsidRPr="009E233C">
        <w:rPr>
          <w:rFonts w:ascii="Arial" w:hAnsi="Arial" w:cs="Arial"/>
          <w:sz w:val="24"/>
          <w:szCs w:val="24"/>
        </w:rPr>
        <w:t>de Receita, são os constantes do</w:t>
      </w:r>
      <w:r w:rsidR="007C3A0C" w:rsidRPr="00215139">
        <w:rPr>
          <w:rFonts w:ascii="Arial" w:hAnsi="Arial" w:cs="Arial"/>
          <w:sz w:val="24"/>
          <w:szCs w:val="24"/>
        </w:rPr>
        <w:t xml:space="preserve"> </w:t>
      </w:r>
      <w:r w:rsidR="007C3A0C">
        <w:rPr>
          <w:rFonts w:ascii="Arial" w:hAnsi="Arial" w:cs="Arial"/>
          <w:sz w:val="24"/>
          <w:szCs w:val="24"/>
        </w:rPr>
        <w:t>Manual de Contabilidade Aplicada ao Setor Público</w:t>
      </w:r>
      <w:r w:rsidR="00F347EA" w:rsidRPr="009E233C">
        <w:rPr>
          <w:rFonts w:ascii="Arial" w:hAnsi="Arial" w:cs="Arial"/>
          <w:sz w:val="24"/>
          <w:szCs w:val="24"/>
        </w:rPr>
        <w:t>.</w:t>
      </w:r>
    </w:p>
    <w:p w14:paraId="76524EBD"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BE" w14:textId="77777777" w:rsidR="00F347EA" w:rsidRPr="00215139" w:rsidRDefault="009E233C" w:rsidP="00D06D55">
      <w:pPr>
        <w:pStyle w:val="Recuodecorpodetexto3"/>
        <w:spacing w:after="0" w:line="240" w:lineRule="auto"/>
        <w:ind w:left="0" w:firstLine="2835"/>
        <w:jc w:val="both"/>
        <w:rPr>
          <w:rFonts w:ascii="Arial" w:hAnsi="Arial" w:cs="Arial"/>
          <w:sz w:val="24"/>
          <w:szCs w:val="24"/>
        </w:rPr>
      </w:pPr>
      <w:r>
        <w:rPr>
          <w:rFonts w:ascii="Arial" w:hAnsi="Arial" w:cs="Arial"/>
          <w:sz w:val="24"/>
          <w:szCs w:val="24"/>
        </w:rPr>
        <w:t>§ 6</w:t>
      </w:r>
      <w:r w:rsidR="00F347EA" w:rsidRPr="00215139">
        <w:rPr>
          <w:rFonts w:ascii="Arial" w:hAnsi="Arial" w:cs="Arial"/>
          <w:sz w:val="24"/>
          <w:szCs w:val="24"/>
        </w:rPr>
        <w:t>º Cada atividade e projeto identificará a Função, a Subfunção e o Programa aos quais se vinculam.</w:t>
      </w:r>
    </w:p>
    <w:p w14:paraId="76524EBF"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C0"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8°</w:t>
      </w:r>
      <w:r w:rsidRPr="00215139">
        <w:rPr>
          <w:rFonts w:ascii="Arial" w:hAnsi="Arial" w:cs="Arial"/>
          <w:sz w:val="24"/>
          <w:szCs w:val="24"/>
        </w:rPr>
        <w:t xml:space="preserve"> O projeto de Lei Orçamentária que o Poder Executivo encaminhará à Câmara Municipal, será constituído de:</w:t>
      </w:r>
    </w:p>
    <w:p w14:paraId="76524EC1"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C2" w14:textId="3FF1C532"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   – </w:t>
      </w:r>
      <w:r w:rsidR="00A97A0C" w:rsidRPr="00215139">
        <w:rPr>
          <w:rFonts w:ascii="Arial" w:hAnsi="Arial" w:cs="Arial"/>
          <w:sz w:val="24"/>
          <w:szCs w:val="24"/>
        </w:rPr>
        <w:t>Mensagem</w:t>
      </w:r>
      <w:r w:rsidRPr="00215139">
        <w:rPr>
          <w:rFonts w:ascii="Arial" w:hAnsi="Arial" w:cs="Arial"/>
          <w:sz w:val="24"/>
          <w:szCs w:val="24"/>
        </w:rPr>
        <w:t>;</w:t>
      </w:r>
    </w:p>
    <w:p w14:paraId="76524EC3"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C4" w14:textId="01160A02" w:rsidR="00F347EA" w:rsidRPr="00215139" w:rsidRDefault="00A97A0C" w:rsidP="00A97A0C">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II –</w:t>
      </w:r>
      <w:r w:rsidR="00F347EA" w:rsidRPr="00215139">
        <w:rPr>
          <w:rFonts w:ascii="Arial" w:hAnsi="Arial" w:cs="Arial"/>
          <w:sz w:val="24"/>
          <w:szCs w:val="24"/>
        </w:rPr>
        <w:t xml:space="preserve"> </w:t>
      </w:r>
      <w:r>
        <w:rPr>
          <w:rFonts w:ascii="Arial" w:hAnsi="Arial" w:cs="Arial"/>
          <w:sz w:val="24"/>
          <w:szCs w:val="24"/>
        </w:rPr>
        <w:t>T</w:t>
      </w:r>
      <w:r w:rsidR="00F347EA" w:rsidRPr="00215139">
        <w:rPr>
          <w:rFonts w:ascii="Arial" w:hAnsi="Arial" w:cs="Arial"/>
          <w:sz w:val="24"/>
          <w:szCs w:val="24"/>
        </w:rPr>
        <w:t>exto da lei;</w:t>
      </w:r>
    </w:p>
    <w:p w14:paraId="76524EC5"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C6" w14:textId="71C29EF8"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III – </w:t>
      </w:r>
      <w:r w:rsidR="00A97A0C">
        <w:rPr>
          <w:rFonts w:ascii="Arial" w:hAnsi="Arial" w:cs="Arial"/>
          <w:sz w:val="24"/>
          <w:szCs w:val="24"/>
        </w:rPr>
        <w:t>Q</w:t>
      </w:r>
      <w:r w:rsidRPr="00215139">
        <w:rPr>
          <w:rFonts w:ascii="Arial" w:hAnsi="Arial" w:cs="Arial"/>
          <w:sz w:val="24"/>
          <w:szCs w:val="24"/>
        </w:rPr>
        <w:t>uadros orçamentários consolidados;</w:t>
      </w:r>
    </w:p>
    <w:p w14:paraId="76524EC7"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C8" w14:textId="4CCE75B9"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IV – </w:t>
      </w:r>
      <w:r w:rsidR="00A97A0C" w:rsidRPr="00215139">
        <w:rPr>
          <w:rFonts w:ascii="Arial" w:hAnsi="Arial" w:cs="Arial"/>
          <w:sz w:val="24"/>
          <w:szCs w:val="24"/>
        </w:rPr>
        <w:t>Anexo</w:t>
      </w:r>
      <w:r w:rsidRPr="00215139">
        <w:rPr>
          <w:rFonts w:ascii="Arial" w:hAnsi="Arial" w:cs="Arial"/>
          <w:sz w:val="24"/>
          <w:szCs w:val="24"/>
        </w:rPr>
        <w:t xml:space="preserve"> dos orçamentos fiscal e da seguridade social, discriminando receita e despesa na forma definida na Lei </w:t>
      </w:r>
      <w:r w:rsidR="00327E0D" w:rsidRPr="00215139">
        <w:rPr>
          <w:rFonts w:ascii="Arial" w:hAnsi="Arial" w:cs="Arial"/>
          <w:sz w:val="24"/>
          <w:szCs w:val="24"/>
        </w:rPr>
        <w:t xml:space="preserve">Federal </w:t>
      </w:r>
      <w:r w:rsidRPr="00215139">
        <w:rPr>
          <w:rFonts w:ascii="Arial" w:hAnsi="Arial" w:cs="Arial"/>
          <w:sz w:val="24"/>
          <w:szCs w:val="24"/>
        </w:rPr>
        <w:t>n° 4.320/64;</w:t>
      </w:r>
    </w:p>
    <w:p w14:paraId="76524EC9"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CA" w14:textId="0615AB25" w:rsidR="00F347EA" w:rsidRPr="00215139" w:rsidRDefault="00C862DF" w:rsidP="00D06D55">
      <w:pPr>
        <w:pStyle w:val="Recuodecorpodetexto3"/>
        <w:spacing w:after="0" w:line="240" w:lineRule="auto"/>
        <w:ind w:left="0" w:firstLine="2835"/>
        <w:jc w:val="both"/>
        <w:rPr>
          <w:rFonts w:ascii="Arial" w:hAnsi="Arial" w:cs="Arial"/>
          <w:sz w:val="24"/>
          <w:szCs w:val="24"/>
        </w:rPr>
      </w:pPr>
      <w:r>
        <w:rPr>
          <w:rFonts w:ascii="Arial" w:hAnsi="Arial" w:cs="Arial"/>
          <w:sz w:val="24"/>
          <w:szCs w:val="24"/>
        </w:rPr>
        <w:t xml:space="preserve">V </w:t>
      </w:r>
      <w:r w:rsidR="00F347EA" w:rsidRPr="00215139">
        <w:rPr>
          <w:rFonts w:ascii="Arial" w:hAnsi="Arial" w:cs="Arial"/>
          <w:sz w:val="24"/>
          <w:szCs w:val="24"/>
        </w:rPr>
        <w:t xml:space="preserve">– </w:t>
      </w:r>
      <w:r w:rsidR="00A97A0C" w:rsidRPr="00215139">
        <w:rPr>
          <w:rFonts w:ascii="Arial" w:hAnsi="Arial" w:cs="Arial"/>
          <w:sz w:val="24"/>
          <w:szCs w:val="24"/>
        </w:rPr>
        <w:t>Quadro</w:t>
      </w:r>
      <w:r w:rsidR="00F347EA" w:rsidRPr="00215139">
        <w:rPr>
          <w:rFonts w:ascii="Arial" w:hAnsi="Arial" w:cs="Arial"/>
          <w:sz w:val="24"/>
          <w:szCs w:val="24"/>
        </w:rPr>
        <w:t xml:space="preserve"> indicativo da legislação que n</w:t>
      </w:r>
      <w:r w:rsidR="009E233C">
        <w:rPr>
          <w:rFonts w:ascii="Arial" w:hAnsi="Arial" w:cs="Arial"/>
          <w:sz w:val="24"/>
          <w:szCs w:val="24"/>
        </w:rPr>
        <w:t>orteia a arrecadação da receita.</w:t>
      </w:r>
    </w:p>
    <w:p w14:paraId="76524ECB"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CC"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Parágrafo Único</w:t>
      </w:r>
      <w:r w:rsidRPr="00215139">
        <w:rPr>
          <w:rFonts w:ascii="Arial" w:hAnsi="Arial" w:cs="Arial"/>
          <w:sz w:val="24"/>
          <w:szCs w:val="24"/>
        </w:rPr>
        <w:t xml:space="preserve"> – Os quadros orçamentários a que se refere o inciso III deste artigo, incluindo os complementos referenciados no Art. 22, inciso III, da Lei n° 4.320, de 17 de março de 1964, são os seguintes:</w:t>
      </w:r>
    </w:p>
    <w:p w14:paraId="76524ECD"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CE" w14:textId="62FE968E" w:rsidR="00F347EA" w:rsidRPr="00215139" w:rsidRDefault="00A97A0C"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 –</w:t>
      </w:r>
      <w:r w:rsidR="00F347EA" w:rsidRPr="00215139">
        <w:rPr>
          <w:rFonts w:ascii="Arial" w:hAnsi="Arial" w:cs="Arial"/>
          <w:sz w:val="24"/>
          <w:szCs w:val="24"/>
        </w:rPr>
        <w:t xml:space="preserve"> </w:t>
      </w:r>
      <w:r w:rsidRPr="00215139">
        <w:rPr>
          <w:rFonts w:ascii="Arial" w:hAnsi="Arial" w:cs="Arial"/>
          <w:sz w:val="24"/>
          <w:szCs w:val="24"/>
        </w:rPr>
        <w:t>Evolução</w:t>
      </w:r>
      <w:r w:rsidR="00F347EA" w:rsidRPr="00215139">
        <w:rPr>
          <w:rFonts w:ascii="Arial" w:hAnsi="Arial" w:cs="Arial"/>
          <w:sz w:val="24"/>
          <w:szCs w:val="24"/>
        </w:rPr>
        <w:t xml:space="preserve"> da receita e despesa, segundo as categorias econômicas;</w:t>
      </w:r>
    </w:p>
    <w:p w14:paraId="76524ECF" w14:textId="0EB0D8BE" w:rsidR="00F347EA" w:rsidRPr="00215139" w:rsidRDefault="00A97A0C"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II –</w:t>
      </w:r>
      <w:r w:rsidR="00F347EA" w:rsidRPr="00215139">
        <w:rPr>
          <w:rFonts w:ascii="Arial" w:hAnsi="Arial" w:cs="Arial"/>
          <w:sz w:val="24"/>
          <w:szCs w:val="24"/>
        </w:rPr>
        <w:t xml:space="preserve"> </w:t>
      </w:r>
      <w:r w:rsidRPr="00215139">
        <w:rPr>
          <w:rFonts w:ascii="Arial" w:hAnsi="Arial" w:cs="Arial"/>
          <w:sz w:val="24"/>
          <w:szCs w:val="24"/>
        </w:rPr>
        <w:t>Resumo</w:t>
      </w:r>
      <w:r w:rsidR="00F347EA" w:rsidRPr="00215139">
        <w:rPr>
          <w:rFonts w:ascii="Arial" w:hAnsi="Arial" w:cs="Arial"/>
          <w:sz w:val="24"/>
          <w:szCs w:val="24"/>
        </w:rPr>
        <w:t xml:space="preserve"> das receitas e despesas dos orçamentos fiscal e da seguridade social, isolada e conjuntamente, por categoria econômica;</w:t>
      </w:r>
    </w:p>
    <w:p w14:paraId="76524ED0"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D1" w14:textId="0AAB2E1D"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lastRenderedPageBreak/>
        <w:t xml:space="preserve">III – </w:t>
      </w:r>
      <w:r w:rsidR="00A97A0C">
        <w:rPr>
          <w:rFonts w:ascii="Arial" w:hAnsi="Arial" w:cs="Arial"/>
          <w:sz w:val="24"/>
          <w:szCs w:val="24"/>
        </w:rPr>
        <w:t>R</w:t>
      </w:r>
      <w:r w:rsidRPr="00215139">
        <w:rPr>
          <w:rFonts w:ascii="Arial" w:hAnsi="Arial" w:cs="Arial"/>
          <w:sz w:val="24"/>
          <w:szCs w:val="24"/>
        </w:rPr>
        <w:t xml:space="preserve">eceita e despesa, dos orçamentos fiscal e da seguridade social, isolada e conjuntamente, segundo categorias econômicas, conforme o Anexo I da Lei </w:t>
      </w:r>
      <w:proofErr w:type="spellStart"/>
      <w:r w:rsidRPr="00215139">
        <w:rPr>
          <w:rFonts w:ascii="Arial" w:hAnsi="Arial" w:cs="Arial"/>
          <w:sz w:val="24"/>
          <w:szCs w:val="24"/>
        </w:rPr>
        <w:t>n.°</w:t>
      </w:r>
      <w:proofErr w:type="spellEnd"/>
      <w:r w:rsidRPr="00215139">
        <w:rPr>
          <w:rFonts w:ascii="Arial" w:hAnsi="Arial" w:cs="Arial"/>
          <w:sz w:val="24"/>
          <w:szCs w:val="24"/>
        </w:rPr>
        <w:t xml:space="preserve"> 4.320/64 e suas alterações;</w:t>
      </w:r>
    </w:p>
    <w:p w14:paraId="76524ED2"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D3" w14:textId="58447945"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IV – </w:t>
      </w:r>
      <w:r w:rsidR="00A97A0C" w:rsidRPr="00215139">
        <w:rPr>
          <w:rFonts w:ascii="Arial" w:hAnsi="Arial" w:cs="Arial"/>
          <w:sz w:val="24"/>
          <w:szCs w:val="24"/>
        </w:rPr>
        <w:t>Despesas</w:t>
      </w:r>
      <w:r w:rsidRPr="00215139">
        <w:rPr>
          <w:rFonts w:ascii="Arial" w:hAnsi="Arial" w:cs="Arial"/>
          <w:sz w:val="24"/>
          <w:szCs w:val="24"/>
        </w:rPr>
        <w:t xml:space="preserve"> dos orçamentos fiscal e da seguridade social, isolada e conjuntamente segundo a função, subfunção e programa;</w:t>
      </w:r>
    </w:p>
    <w:p w14:paraId="76524ED4"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D5" w14:textId="09889C47" w:rsidR="00F347EA" w:rsidRPr="00215139" w:rsidRDefault="00C862DF" w:rsidP="00D06D55">
      <w:pPr>
        <w:pStyle w:val="Recuodecorpodetexto3"/>
        <w:spacing w:after="0" w:line="240" w:lineRule="auto"/>
        <w:ind w:left="0" w:firstLine="2835"/>
        <w:jc w:val="both"/>
        <w:rPr>
          <w:rFonts w:ascii="Arial" w:hAnsi="Arial" w:cs="Arial"/>
          <w:sz w:val="24"/>
          <w:szCs w:val="24"/>
        </w:rPr>
      </w:pPr>
      <w:r>
        <w:rPr>
          <w:rFonts w:ascii="Arial" w:hAnsi="Arial" w:cs="Arial"/>
          <w:sz w:val="24"/>
          <w:szCs w:val="24"/>
        </w:rPr>
        <w:t xml:space="preserve">V </w:t>
      </w:r>
      <w:r w:rsidR="00F347EA" w:rsidRPr="00215139">
        <w:rPr>
          <w:rFonts w:ascii="Arial" w:hAnsi="Arial" w:cs="Arial"/>
          <w:sz w:val="24"/>
          <w:szCs w:val="24"/>
        </w:rPr>
        <w:t xml:space="preserve">– </w:t>
      </w:r>
      <w:r w:rsidR="00A97A0C" w:rsidRPr="00215139">
        <w:rPr>
          <w:rFonts w:ascii="Arial" w:hAnsi="Arial" w:cs="Arial"/>
          <w:sz w:val="24"/>
          <w:szCs w:val="24"/>
        </w:rPr>
        <w:t>Demonstrativo</w:t>
      </w:r>
      <w:r w:rsidR="00F347EA" w:rsidRPr="00215139">
        <w:rPr>
          <w:rFonts w:ascii="Arial" w:hAnsi="Arial" w:cs="Arial"/>
          <w:sz w:val="24"/>
          <w:szCs w:val="24"/>
        </w:rPr>
        <w:t xml:space="preserve"> que evidencie a programação no orçamento fiscal, dos recursos destinados à manutenção e ao desenvolvimento do ensino, de forma a caracterizar o cumprimento do disposto no art. 212 da Constituição Federal e demais normas legais;</w:t>
      </w:r>
    </w:p>
    <w:p w14:paraId="76524ED6" w14:textId="77777777" w:rsidR="00327E0D" w:rsidRPr="00215139" w:rsidRDefault="00327E0D" w:rsidP="00D06D55">
      <w:pPr>
        <w:pStyle w:val="Recuodecorpodetexto3"/>
        <w:spacing w:after="0" w:line="240" w:lineRule="auto"/>
        <w:ind w:left="0" w:firstLine="2835"/>
        <w:jc w:val="both"/>
        <w:rPr>
          <w:rFonts w:ascii="Arial" w:hAnsi="Arial" w:cs="Arial"/>
          <w:sz w:val="24"/>
          <w:szCs w:val="24"/>
        </w:rPr>
      </w:pPr>
    </w:p>
    <w:p w14:paraId="76524ED7" w14:textId="28039C0C" w:rsidR="00F347EA" w:rsidRPr="00215139" w:rsidRDefault="00F347EA" w:rsidP="00D06D55">
      <w:pPr>
        <w:spacing w:after="0" w:line="240" w:lineRule="auto"/>
        <w:ind w:firstLine="2835"/>
        <w:jc w:val="both"/>
        <w:rPr>
          <w:rFonts w:ascii="Arial" w:hAnsi="Arial" w:cs="Arial"/>
          <w:sz w:val="24"/>
          <w:szCs w:val="24"/>
        </w:rPr>
      </w:pPr>
      <w:r w:rsidRPr="00215139">
        <w:rPr>
          <w:rFonts w:ascii="Arial" w:hAnsi="Arial" w:cs="Arial"/>
          <w:sz w:val="24"/>
          <w:szCs w:val="24"/>
        </w:rPr>
        <w:t xml:space="preserve">VI – </w:t>
      </w:r>
      <w:r w:rsidR="00A97A0C" w:rsidRPr="00215139">
        <w:rPr>
          <w:rFonts w:ascii="Arial" w:hAnsi="Arial" w:cs="Arial"/>
          <w:sz w:val="24"/>
          <w:szCs w:val="24"/>
        </w:rPr>
        <w:t>Demonstrativo</w:t>
      </w:r>
      <w:r w:rsidRPr="00215139">
        <w:rPr>
          <w:rFonts w:ascii="Arial" w:hAnsi="Arial" w:cs="Arial"/>
          <w:sz w:val="24"/>
          <w:szCs w:val="24"/>
        </w:rPr>
        <w:t xml:space="preserve"> que evidencie a programação no Orçamento da Seguridade Social, dos recursos destinados à Saúde em cumprimento ao disposto no inciso III,</w:t>
      </w:r>
      <w:r w:rsidR="00752F94">
        <w:rPr>
          <w:rFonts w:ascii="Arial" w:hAnsi="Arial" w:cs="Arial"/>
          <w:sz w:val="24"/>
          <w:szCs w:val="24"/>
        </w:rPr>
        <w:t xml:space="preserve"> </w:t>
      </w:r>
      <w:r w:rsidRPr="00215139">
        <w:rPr>
          <w:rFonts w:ascii="Arial" w:hAnsi="Arial" w:cs="Arial"/>
          <w:sz w:val="24"/>
          <w:szCs w:val="24"/>
        </w:rPr>
        <w:t>§2</w:t>
      </w:r>
      <w:r w:rsidRPr="00215139">
        <w:rPr>
          <w:rFonts w:ascii="Arial" w:hAnsi="Arial" w:cs="Arial"/>
          <w:sz w:val="24"/>
          <w:szCs w:val="24"/>
          <w:vertAlign w:val="superscript"/>
        </w:rPr>
        <w:t>o</w:t>
      </w:r>
      <w:r w:rsidRPr="00215139">
        <w:rPr>
          <w:rFonts w:ascii="Arial" w:hAnsi="Arial" w:cs="Arial"/>
          <w:sz w:val="24"/>
          <w:szCs w:val="24"/>
        </w:rPr>
        <w:t xml:space="preserve"> do art. 198 da Constituição Federal e demais normas legais;</w:t>
      </w:r>
    </w:p>
    <w:p w14:paraId="76524ED8"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D9" w14:textId="1140ABEA" w:rsidR="00F347EA" w:rsidRPr="00215139" w:rsidRDefault="13E1B61C" w:rsidP="13E1B61C">
      <w:pPr>
        <w:pStyle w:val="Recuodecorpodetexto3"/>
        <w:spacing w:after="0" w:line="240" w:lineRule="auto"/>
        <w:ind w:left="0" w:firstLine="2835"/>
        <w:jc w:val="both"/>
        <w:rPr>
          <w:rFonts w:ascii="Arial" w:eastAsia="Arial" w:hAnsi="Arial" w:cs="Arial"/>
          <w:sz w:val="24"/>
          <w:szCs w:val="24"/>
        </w:rPr>
      </w:pPr>
      <w:r w:rsidRPr="13E1B61C">
        <w:rPr>
          <w:rFonts w:ascii="Arial" w:eastAsia="Arial" w:hAnsi="Arial" w:cs="Arial"/>
          <w:sz w:val="24"/>
          <w:szCs w:val="24"/>
        </w:rPr>
        <w:t xml:space="preserve">VII – </w:t>
      </w:r>
      <w:r w:rsidR="00A97A0C">
        <w:rPr>
          <w:rFonts w:ascii="Arial" w:eastAsia="Arial" w:hAnsi="Arial" w:cs="Arial"/>
          <w:sz w:val="24"/>
          <w:szCs w:val="24"/>
        </w:rPr>
        <w:t>A</w:t>
      </w:r>
      <w:r w:rsidRPr="13E1B61C">
        <w:rPr>
          <w:rFonts w:ascii="Arial" w:eastAsia="Arial" w:hAnsi="Arial" w:cs="Arial"/>
          <w:sz w:val="24"/>
          <w:szCs w:val="24"/>
        </w:rPr>
        <w:t xml:space="preserve"> evolução da receita nos três últimos anos, a execução provável para </w:t>
      </w:r>
      <w:r w:rsidR="00154513">
        <w:rPr>
          <w:rFonts w:ascii="Arial" w:eastAsia="Arial" w:hAnsi="Arial" w:cs="Arial"/>
          <w:sz w:val="24"/>
          <w:szCs w:val="24"/>
        </w:rPr>
        <w:t>2021</w:t>
      </w:r>
      <w:r w:rsidRPr="001D613F">
        <w:rPr>
          <w:rFonts w:ascii="Arial" w:eastAsia="Arial" w:hAnsi="Arial" w:cs="Arial"/>
          <w:sz w:val="24"/>
          <w:szCs w:val="24"/>
        </w:rPr>
        <w:t xml:space="preserve"> e a estimada para 20</w:t>
      </w:r>
      <w:r w:rsidR="00BE77AD" w:rsidRPr="001D613F">
        <w:rPr>
          <w:rFonts w:ascii="Arial" w:eastAsia="Arial" w:hAnsi="Arial" w:cs="Arial"/>
          <w:sz w:val="24"/>
          <w:szCs w:val="24"/>
        </w:rPr>
        <w:t>2</w:t>
      </w:r>
      <w:r w:rsidR="00536AC3">
        <w:rPr>
          <w:rFonts w:ascii="Arial" w:eastAsia="Arial" w:hAnsi="Arial" w:cs="Arial"/>
          <w:sz w:val="24"/>
          <w:szCs w:val="24"/>
        </w:rPr>
        <w:t>2</w:t>
      </w:r>
      <w:r w:rsidRPr="001D613F">
        <w:rPr>
          <w:rFonts w:ascii="Arial" w:eastAsia="Arial" w:hAnsi="Arial" w:cs="Arial"/>
          <w:sz w:val="24"/>
          <w:szCs w:val="24"/>
        </w:rPr>
        <w:t>.</w:t>
      </w:r>
    </w:p>
    <w:p w14:paraId="76524EDA"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DB"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9°</w:t>
      </w:r>
      <w:r w:rsidRPr="00215139">
        <w:rPr>
          <w:rFonts w:ascii="Arial" w:hAnsi="Arial" w:cs="Arial"/>
          <w:sz w:val="24"/>
          <w:szCs w:val="24"/>
        </w:rPr>
        <w:t xml:space="preserve"> O enquadramento dos projetos e atividades na classificação funcional-programática, deverá observar os objetivos específicos de cada aplicação, independente da unidade a que estiverem vinculados.</w:t>
      </w:r>
    </w:p>
    <w:p w14:paraId="76524EDC"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DD" w14:textId="5EEF4C14"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10</w:t>
      </w:r>
      <w:r w:rsidRPr="00215139">
        <w:rPr>
          <w:rFonts w:ascii="Arial" w:hAnsi="Arial" w:cs="Arial"/>
          <w:sz w:val="24"/>
          <w:szCs w:val="24"/>
        </w:rPr>
        <w:t xml:space="preserve"> As despesas e as receitas dos orçamentos fiscais e da seguridade social, bem como do conjunto dos dois orçamentos serão apresentados de forma sintética e agregada, evidenciando o déficit ou o superávit corrente e o total de cada um dos orçamentos.</w:t>
      </w:r>
    </w:p>
    <w:p w14:paraId="76524EDE"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DF"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 xml:space="preserve">capítulo </w:t>
      </w:r>
      <w:proofErr w:type="spellStart"/>
      <w:r w:rsidRPr="00215139">
        <w:rPr>
          <w:rFonts w:ascii="Arial" w:hAnsi="Arial" w:cs="Arial"/>
          <w:b/>
          <w:smallCaps/>
          <w:sz w:val="24"/>
          <w:szCs w:val="24"/>
        </w:rPr>
        <w:t>iii</w:t>
      </w:r>
      <w:proofErr w:type="spellEnd"/>
    </w:p>
    <w:p w14:paraId="76524EE0"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EE1"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das diretrizes específicas</w:t>
      </w:r>
    </w:p>
    <w:p w14:paraId="76524EE2"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para o poder legislativo</w:t>
      </w:r>
    </w:p>
    <w:p w14:paraId="76524EE3" w14:textId="77777777" w:rsidR="00F347EA" w:rsidRPr="00215139" w:rsidRDefault="00F347EA" w:rsidP="00D06D55">
      <w:pPr>
        <w:pStyle w:val="Recuodecorpodetexto3"/>
        <w:spacing w:after="0" w:line="240" w:lineRule="auto"/>
        <w:ind w:left="0" w:firstLine="2835"/>
        <w:jc w:val="both"/>
        <w:rPr>
          <w:rFonts w:ascii="Arial" w:hAnsi="Arial" w:cs="Arial"/>
          <w:b/>
          <w:sz w:val="24"/>
          <w:szCs w:val="24"/>
        </w:rPr>
      </w:pPr>
    </w:p>
    <w:p w14:paraId="76524EE4" w14:textId="27FF62E1" w:rsidR="00327E0D" w:rsidRPr="00215139" w:rsidRDefault="00327E0D" w:rsidP="00327E0D">
      <w:pPr>
        <w:pStyle w:val="Recuodecorpodetexto3"/>
        <w:ind w:left="0" w:firstLine="2835"/>
        <w:jc w:val="both"/>
        <w:rPr>
          <w:rFonts w:ascii="Arial" w:hAnsi="Arial" w:cs="Arial"/>
          <w:sz w:val="24"/>
          <w:szCs w:val="24"/>
        </w:rPr>
      </w:pPr>
      <w:r w:rsidRPr="00215139">
        <w:rPr>
          <w:rFonts w:ascii="Arial" w:hAnsi="Arial" w:cs="Arial"/>
          <w:b/>
          <w:sz w:val="24"/>
          <w:szCs w:val="24"/>
        </w:rPr>
        <w:t>Art. 11</w:t>
      </w:r>
      <w:r w:rsidRPr="00215139">
        <w:rPr>
          <w:rFonts w:ascii="Arial" w:hAnsi="Arial" w:cs="Arial"/>
          <w:sz w:val="24"/>
          <w:szCs w:val="24"/>
        </w:rPr>
        <w:t xml:space="preserve"> O total da despesa do Poder Legislativo Municipal, incluídos os subsídios dos Vereadores, não poderá ultrapassar o percentual de 7% (sete por cento), relativo ao somatório da receita tributária e das transferências previstas no §5° do Art. 153 e nos art</w:t>
      </w:r>
      <w:r w:rsidR="00A97A0C">
        <w:rPr>
          <w:rFonts w:ascii="Arial" w:hAnsi="Arial" w:cs="Arial"/>
          <w:sz w:val="24"/>
          <w:szCs w:val="24"/>
        </w:rPr>
        <w:t>igos</w:t>
      </w:r>
      <w:r w:rsidRPr="00215139">
        <w:rPr>
          <w:rFonts w:ascii="Arial" w:hAnsi="Arial" w:cs="Arial"/>
          <w:sz w:val="24"/>
          <w:szCs w:val="24"/>
        </w:rPr>
        <w:t xml:space="preserve"> 158 e 159 da Constituição Federal, efetivamente realizado no exercício anterior, conforme regra contida em norma fixada pelo Tribunal de Contas do Estado.</w:t>
      </w:r>
    </w:p>
    <w:p w14:paraId="76524EE5" w14:textId="77777777" w:rsidR="00F347EA" w:rsidRPr="00215139" w:rsidRDefault="00F347EA" w:rsidP="00D06D55">
      <w:pPr>
        <w:spacing w:after="0" w:line="240" w:lineRule="auto"/>
        <w:ind w:left="2880"/>
        <w:jc w:val="both"/>
        <w:rPr>
          <w:rFonts w:ascii="Arial" w:hAnsi="Arial" w:cs="Arial"/>
          <w:b/>
          <w:i/>
          <w:sz w:val="24"/>
          <w:szCs w:val="24"/>
        </w:rPr>
      </w:pPr>
    </w:p>
    <w:p w14:paraId="76524EE6" w14:textId="3568C310" w:rsidR="00327E0D" w:rsidRPr="00215139" w:rsidRDefault="00327E0D" w:rsidP="00327E0D">
      <w:pPr>
        <w:pStyle w:val="Recuodecorpodetexto3"/>
        <w:ind w:left="0" w:firstLine="2835"/>
        <w:jc w:val="both"/>
        <w:rPr>
          <w:rFonts w:ascii="Arial" w:hAnsi="Arial" w:cs="Arial"/>
          <w:sz w:val="24"/>
          <w:szCs w:val="24"/>
        </w:rPr>
      </w:pPr>
      <w:r w:rsidRPr="00215139">
        <w:rPr>
          <w:rFonts w:ascii="Arial" w:hAnsi="Arial" w:cs="Arial"/>
          <w:b/>
          <w:sz w:val="24"/>
          <w:szCs w:val="24"/>
        </w:rPr>
        <w:t>Art. 12</w:t>
      </w:r>
      <w:r w:rsidRPr="00215139">
        <w:rPr>
          <w:rFonts w:ascii="Arial" w:hAnsi="Arial" w:cs="Arial"/>
          <w:sz w:val="24"/>
          <w:szCs w:val="24"/>
        </w:rPr>
        <w:t xml:space="preserve"> O duodécimo devido à Câmara Municipal será repassado até o dia 20 (vinte) de cada mês, nos termos do inciso II, § 2° do art. 29-A da Constituição Federal.</w:t>
      </w:r>
    </w:p>
    <w:p w14:paraId="76524EE7"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E8" w14:textId="3BA465D3" w:rsidR="00F347EA" w:rsidRPr="00215139" w:rsidRDefault="7B275A4C" w:rsidP="00D06D55">
      <w:pPr>
        <w:pStyle w:val="Recuodecorpodetexto3"/>
        <w:spacing w:after="0" w:line="240" w:lineRule="auto"/>
        <w:ind w:left="0" w:firstLine="2835"/>
        <w:jc w:val="both"/>
        <w:rPr>
          <w:rFonts w:ascii="Arial" w:hAnsi="Arial" w:cs="Arial"/>
          <w:sz w:val="24"/>
          <w:szCs w:val="24"/>
        </w:rPr>
      </w:pPr>
      <w:r w:rsidRPr="7B275A4C">
        <w:rPr>
          <w:rFonts w:ascii="Arial" w:hAnsi="Arial" w:cs="Arial"/>
          <w:b/>
          <w:bCs/>
          <w:sz w:val="24"/>
          <w:szCs w:val="24"/>
        </w:rPr>
        <w:t>Art. 13</w:t>
      </w:r>
      <w:r w:rsidRPr="7B275A4C">
        <w:rPr>
          <w:rFonts w:ascii="Arial" w:hAnsi="Arial" w:cs="Arial"/>
          <w:sz w:val="24"/>
          <w:szCs w:val="24"/>
        </w:rPr>
        <w:t xml:space="preserve"> A despesa total com a folha de pagamento do Poder Legislativo, incluídos os gastos com subsídios dos Vereadores, não poderá </w:t>
      </w:r>
      <w:r w:rsidRPr="7B275A4C">
        <w:rPr>
          <w:rFonts w:ascii="Arial" w:hAnsi="Arial" w:cs="Arial"/>
          <w:sz w:val="24"/>
          <w:szCs w:val="24"/>
        </w:rPr>
        <w:lastRenderedPageBreak/>
        <w:t>ultrapassar a 70% (setenta por cento) de sua receita, de acordo com o estabelecido no §1º do art. 29-A da Constituição Federal.</w:t>
      </w:r>
    </w:p>
    <w:p w14:paraId="76524EE9"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EA" w14:textId="787E081C"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14</w:t>
      </w:r>
      <w:r w:rsidRPr="00215139">
        <w:rPr>
          <w:rFonts w:ascii="Arial" w:hAnsi="Arial" w:cs="Arial"/>
          <w:sz w:val="24"/>
          <w:szCs w:val="24"/>
        </w:rPr>
        <w:t xml:space="preserve"> O Poder Legislativo encaminhará sua proposta orçamentária ao Poder Executivo, para fins de consolidação, até o final do mês de julho do corrente ano.</w:t>
      </w:r>
    </w:p>
    <w:p w14:paraId="76524EEB"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EEC"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capítulo iv</w:t>
      </w:r>
    </w:p>
    <w:p w14:paraId="76524EED"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EEE"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das diretrizes gerais para a elaboração e execução</w:t>
      </w:r>
    </w:p>
    <w:p w14:paraId="76524EEF"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dos orçamentos do município e suas alterações</w:t>
      </w:r>
    </w:p>
    <w:p w14:paraId="76524EF0"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EF1" w14:textId="0F136880" w:rsidR="00F347EA" w:rsidRPr="00215139" w:rsidRDefault="13E1B61C" w:rsidP="13E1B61C">
      <w:pPr>
        <w:pStyle w:val="Recuodecorpodetexto3"/>
        <w:spacing w:after="0" w:line="240" w:lineRule="auto"/>
        <w:ind w:left="0" w:firstLine="2835"/>
        <w:jc w:val="both"/>
        <w:rPr>
          <w:rFonts w:ascii="Arial" w:eastAsia="Arial" w:hAnsi="Arial" w:cs="Arial"/>
          <w:sz w:val="24"/>
          <w:szCs w:val="24"/>
        </w:rPr>
      </w:pPr>
      <w:r w:rsidRPr="13E1B61C">
        <w:rPr>
          <w:rFonts w:ascii="Arial" w:eastAsia="Arial" w:hAnsi="Arial" w:cs="Arial"/>
          <w:b/>
          <w:bCs/>
          <w:sz w:val="24"/>
          <w:szCs w:val="24"/>
        </w:rPr>
        <w:t>Art. 15</w:t>
      </w:r>
      <w:r w:rsidRPr="13E1B61C">
        <w:rPr>
          <w:rFonts w:ascii="Arial" w:eastAsia="Arial" w:hAnsi="Arial" w:cs="Arial"/>
          <w:sz w:val="24"/>
          <w:szCs w:val="24"/>
        </w:rPr>
        <w:t xml:space="preserve"> A elaboração do projeto, a aprovação e a execução da Lei Orçamentária de </w:t>
      </w:r>
      <w:r w:rsidR="00154513">
        <w:rPr>
          <w:rFonts w:ascii="Arial" w:eastAsia="Arial" w:hAnsi="Arial" w:cs="Arial"/>
          <w:sz w:val="24"/>
          <w:szCs w:val="24"/>
        </w:rPr>
        <w:t>202</w:t>
      </w:r>
      <w:r w:rsidR="00752F94">
        <w:rPr>
          <w:rFonts w:ascii="Arial" w:eastAsia="Arial" w:hAnsi="Arial" w:cs="Arial"/>
          <w:sz w:val="24"/>
          <w:szCs w:val="24"/>
        </w:rPr>
        <w:t>2</w:t>
      </w:r>
      <w:r w:rsidRPr="13E1B61C">
        <w:rPr>
          <w:rFonts w:ascii="Arial" w:eastAsia="Arial" w:hAnsi="Arial" w:cs="Arial"/>
          <w:sz w:val="24"/>
          <w:szCs w:val="24"/>
        </w:rPr>
        <w:t xml:space="preserve"> deverão ser realizados de modo a evidenciar a transparência da gestão fiscal, observando-se o princípio da publicidade e permitindo-se o amplo acesso da sociedade a todas as informações.</w:t>
      </w:r>
    </w:p>
    <w:p w14:paraId="76524EF2"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F3" w14:textId="769CBB35"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16</w:t>
      </w:r>
      <w:r w:rsidRPr="00215139">
        <w:rPr>
          <w:rFonts w:ascii="Arial" w:hAnsi="Arial" w:cs="Arial"/>
          <w:sz w:val="24"/>
          <w:szCs w:val="24"/>
        </w:rPr>
        <w:t xml:space="preserve"> A alocação dos créditos orçamentários será feita diretamente à unidade orçamentária responsável pela execução das ações correspondentes.</w:t>
      </w:r>
    </w:p>
    <w:p w14:paraId="76524EF4"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F5" w14:textId="75C6CFBF"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17</w:t>
      </w:r>
      <w:r w:rsidRPr="00215139">
        <w:rPr>
          <w:rFonts w:ascii="Arial" w:hAnsi="Arial" w:cs="Arial"/>
          <w:sz w:val="24"/>
          <w:szCs w:val="24"/>
        </w:rPr>
        <w:t xml:space="preserve"> Na programação da despesa serão vedados:</w:t>
      </w:r>
    </w:p>
    <w:p w14:paraId="76524EF6"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F7" w14:textId="2B1029D5"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 – </w:t>
      </w:r>
      <w:r w:rsidR="0000535D" w:rsidRPr="00215139">
        <w:rPr>
          <w:rFonts w:ascii="Arial" w:hAnsi="Arial" w:cs="Arial"/>
          <w:sz w:val="24"/>
          <w:szCs w:val="24"/>
        </w:rPr>
        <w:t>O</w:t>
      </w:r>
      <w:r w:rsidRPr="00215139">
        <w:rPr>
          <w:rFonts w:ascii="Arial" w:hAnsi="Arial" w:cs="Arial"/>
          <w:sz w:val="24"/>
          <w:szCs w:val="24"/>
        </w:rPr>
        <w:t xml:space="preserve"> início de programas ou projetos não incluídos na lei orçamentária anual;</w:t>
      </w:r>
    </w:p>
    <w:p w14:paraId="76524EF8"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F9" w14:textId="07283C32" w:rsidR="00F347EA" w:rsidRPr="00215139" w:rsidRDefault="00F347EA" w:rsidP="00CA7929">
      <w:pPr>
        <w:pStyle w:val="Corpodetexto"/>
        <w:spacing w:after="0"/>
        <w:ind w:firstLine="2835"/>
        <w:jc w:val="both"/>
        <w:rPr>
          <w:rFonts w:ascii="Arial" w:hAnsi="Arial" w:cs="Arial"/>
        </w:rPr>
      </w:pPr>
      <w:r w:rsidRPr="00215139">
        <w:rPr>
          <w:rFonts w:ascii="Arial" w:hAnsi="Arial" w:cs="Arial"/>
        </w:rPr>
        <w:t xml:space="preserve">II - </w:t>
      </w:r>
      <w:r w:rsidR="0000535D" w:rsidRPr="00215139">
        <w:rPr>
          <w:rFonts w:ascii="Arial" w:hAnsi="Arial" w:cs="Arial"/>
        </w:rPr>
        <w:t>Consignar</w:t>
      </w:r>
      <w:r w:rsidRPr="00215139">
        <w:rPr>
          <w:rFonts w:ascii="Arial" w:hAnsi="Arial" w:cs="Arial"/>
        </w:rPr>
        <w:t xml:space="preserve"> na lei orçamentária projetos com a mesma finalidade em mais de uma Unidade Orçamentária, crédito com finalidade imprecisa ou com dotação ilimitada.</w:t>
      </w:r>
    </w:p>
    <w:p w14:paraId="76524EFA"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FB"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III – a vinculação da receita de impostos a órgãos, fundos ou despesas, nos termos do inciso IV do art. 167 da Constituição Federal.</w:t>
      </w:r>
    </w:p>
    <w:p w14:paraId="76524EFC"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EFD" w14:textId="671CB703" w:rsidR="00F347EA" w:rsidRPr="00215139" w:rsidRDefault="00F347EA" w:rsidP="002C1DFC">
      <w:pPr>
        <w:pStyle w:val="Corpodetexto"/>
        <w:spacing w:after="0"/>
        <w:ind w:firstLine="2835"/>
        <w:jc w:val="both"/>
        <w:rPr>
          <w:rFonts w:ascii="Arial" w:hAnsi="Arial" w:cs="Arial"/>
        </w:rPr>
      </w:pPr>
      <w:r w:rsidRPr="00215139">
        <w:rPr>
          <w:rFonts w:ascii="Arial" w:hAnsi="Arial" w:cs="Arial"/>
          <w:b/>
        </w:rPr>
        <w:t>Art. 18</w:t>
      </w:r>
      <w:r w:rsidRPr="00215139">
        <w:rPr>
          <w:rFonts w:ascii="Arial" w:hAnsi="Arial" w:cs="Arial"/>
        </w:rPr>
        <w:t xml:space="preserve"> Além das prioridades referidas no artigo 3º, a Lei de Diretrizes Orçamentárias somente</w:t>
      </w:r>
      <w:r w:rsidR="00C862DF">
        <w:rPr>
          <w:rFonts w:ascii="Arial" w:hAnsi="Arial" w:cs="Arial"/>
        </w:rPr>
        <w:t xml:space="preserve"> </w:t>
      </w:r>
      <w:r w:rsidRPr="00215139">
        <w:rPr>
          <w:rFonts w:ascii="Arial" w:hAnsi="Arial" w:cs="Arial"/>
        </w:rPr>
        <w:t>admite a inclusão de novos projetos e despesas obrigatórias de duração continuada no orçamento, se:</w:t>
      </w:r>
    </w:p>
    <w:p w14:paraId="76524EFE" w14:textId="77777777" w:rsidR="00F347EA" w:rsidRPr="00215139" w:rsidRDefault="00F347EA" w:rsidP="00D06D55">
      <w:pPr>
        <w:pStyle w:val="Corpodetexto"/>
        <w:spacing w:after="0"/>
        <w:ind w:firstLine="2835"/>
        <w:rPr>
          <w:rFonts w:ascii="Arial" w:hAnsi="Arial" w:cs="Arial"/>
        </w:rPr>
      </w:pPr>
    </w:p>
    <w:p w14:paraId="76524EFF" w14:textId="07F6E286" w:rsidR="00F347EA" w:rsidRPr="00215139" w:rsidRDefault="00F347EA" w:rsidP="00752F94">
      <w:pPr>
        <w:pStyle w:val="Corpodetexto"/>
        <w:spacing w:after="0"/>
        <w:ind w:firstLine="2835"/>
        <w:jc w:val="both"/>
        <w:rPr>
          <w:rFonts w:ascii="Arial" w:hAnsi="Arial" w:cs="Arial"/>
        </w:rPr>
      </w:pPr>
      <w:r w:rsidRPr="00215139">
        <w:rPr>
          <w:rFonts w:ascii="Arial" w:hAnsi="Arial" w:cs="Arial"/>
        </w:rPr>
        <w:t xml:space="preserve">I - </w:t>
      </w:r>
      <w:r w:rsidR="0000535D" w:rsidRPr="00215139">
        <w:rPr>
          <w:rFonts w:ascii="Arial" w:hAnsi="Arial" w:cs="Arial"/>
        </w:rPr>
        <w:t>Tiverem</w:t>
      </w:r>
      <w:r w:rsidRPr="00215139">
        <w:rPr>
          <w:rFonts w:ascii="Arial" w:hAnsi="Arial" w:cs="Arial"/>
        </w:rPr>
        <w:t xml:space="preserve"> sido adequadamente atendidos os projetos já iniciados;</w:t>
      </w:r>
    </w:p>
    <w:p w14:paraId="76524F00" w14:textId="77777777" w:rsidR="00F347EA" w:rsidRPr="00215139" w:rsidRDefault="00F347EA" w:rsidP="00752F94">
      <w:pPr>
        <w:pStyle w:val="Corpodetexto"/>
        <w:spacing w:after="0"/>
        <w:ind w:firstLine="2835"/>
        <w:jc w:val="both"/>
        <w:rPr>
          <w:rFonts w:ascii="Arial" w:hAnsi="Arial" w:cs="Arial"/>
        </w:rPr>
      </w:pPr>
    </w:p>
    <w:p w14:paraId="76524F01" w14:textId="7A34297B" w:rsidR="00F347EA" w:rsidRPr="00215139" w:rsidRDefault="00F347EA" w:rsidP="00752F94">
      <w:pPr>
        <w:pStyle w:val="Corpodetexto"/>
        <w:spacing w:after="0"/>
        <w:ind w:firstLine="2835"/>
        <w:jc w:val="both"/>
        <w:rPr>
          <w:rFonts w:ascii="Arial" w:hAnsi="Arial" w:cs="Arial"/>
        </w:rPr>
      </w:pPr>
      <w:r w:rsidRPr="00215139">
        <w:rPr>
          <w:rFonts w:ascii="Arial" w:hAnsi="Arial" w:cs="Arial"/>
        </w:rPr>
        <w:t xml:space="preserve">II - </w:t>
      </w:r>
      <w:r w:rsidR="0000535D" w:rsidRPr="00215139">
        <w:rPr>
          <w:rFonts w:ascii="Arial" w:hAnsi="Arial" w:cs="Arial"/>
        </w:rPr>
        <w:t>Tiverem</w:t>
      </w:r>
      <w:r w:rsidRPr="00215139">
        <w:rPr>
          <w:rFonts w:ascii="Arial" w:hAnsi="Arial" w:cs="Arial"/>
        </w:rPr>
        <w:t xml:space="preserve"> sido contempladas as despesas de conservação do patrimônio público;</w:t>
      </w:r>
    </w:p>
    <w:p w14:paraId="76524F02" w14:textId="77777777" w:rsidR="00F347EA" w:rsidRPr="00215139" w:rsidRDefault="00F347EA" w:rsidP="00752F94">
      <w:pPr>
        <w:pStyle w:val="Corpodetexto"/>
        <w:spacing w:after="0"/>
        <w:ind w:firstLine="2835"/>
        <w:jc w:val="both"/>
        <w:rPr>
          <w:rFonts w:ascii="Arial" w:hAnsi="Arial" w:cs="Arial"/>
        </w:rPr>
      </w:pPr>
    </w:p>
    <w:p w14:paraId="76524F03" w14:textId="68A9FE09" w:rsidR="00F347EA" w:rsidRPr="00215139" w:rsidRDefault="00F347EA" w:rsidP="00752F94">
      <w:pPr>
        <w:pStyle w:val="Corpodetexto"/>
        <w:spacing w:after="0"/>
        <w:ind w:firstLine="2835"/>
        <w:jc w:val="both"/>
        <w:rPr>
          <w:rFonts w:ascii="Arial" w:hAnsi="Arial" w:cs="Arial"/>
        </w:rPr>
      </w:pPr>
      <w:r w:rsidRPr="00215139">
        <w:rPr>
          <w:rFonts w:ascii="Arial" w:hAnsi="Arial" w:cs="Arial"/>
        </w:rPr>
        <w:t xml:space="preserve">III - </w:t>
      </w:r>
      <w:r w:rsidR="00A97A0C">
        <w:rPr>
          <w:rFonts w:ascii="Arial" w:hAnsi="Arial" w:cs="Arial"/>
        </w:rPr>
        <w:t>N</w:t>
      </w:r>
      <w:r w:rsidRPr="00215139">
        <w:rPr>
          <w:rFonts w:ascii="Arial" w:hAnsi="Arial" w:cs="Arial"/>
        </w:rPr>
        <w:t>o caso de no exercício houver excesso de arrecadação;</w:t>
      </w:r>
    </w:p>
    <w:p w14:paraId="76524F04" w14:textId="77777777" w:rsidR="00F347EA" w:rsidRPr="00215139" w:rsidRDefault="00F347EA" w:rsidP="00752F94">
      <w:pPr>
        <w:pStyle w:val="Corpodetexto"/>
        <w:spacing w:after="0"/>
        <w:ind w:firstLine="2835"/>
        <w:jc w:val="both"/>
        <w:rPr>
          <w:rFonts w:ascii="Arial" w:hAnsi="Arial" w:cs="Arial"/>
        </w:rPr>
      </w:pPr>
    </w:p>
    <w:p w14:paraId="76524F05" w14:textId="733BA725" w:rsidR="00F347EA" w:rsidRPr="00215139" w:rsidRDefault="00F347EA" w:rsidP="00752F94">
      <w:pPr>
        <w:pStyle w:val="Corpodetexto"/>
        <w:spacing w:after="0"/>
        <w:ind w:firstLine="2835"/>
        <w:jc w:val="both"/>
        <w:rPr>
          <w:rFonts w:ascii="Arial" w:hAnsi="Arial" w:cs="Arial"/>
        </w:rPr>
      </w:pPr>
      <w:r w:rsidRPr="00215139">
        <w:rPr>
          <w:rFonts w:ascii="Arial" w:hAnsi="Arial" w:cs="Arial"/>
        </w:rPr>
        <w:t xml:space="preserve">IV - </w:t>
      </w:r>
      <w:r w:rsidR="0000535D" w:rsidRPr="00215139">
        <w:rPr>
          <w:rFonts w:ascii="Arial" w:hAnsi="Arial" w:cs="Arial"/>
        </w:rPr>
        <w:t>Tiverem</w:t>
      </w:r>
      <w:r w:rsidRPr="00215139">
        <w:rPr>
          <w:rFonts w:ascii="Arial" w:hAnsi="Arial" w:cs="Arial"/>
        </w:rPr>
        <w:t xml:space="preserve"> perfeitamente definidas suas fontes de custeio.</w:t>
      </w:r>
    </w:p>
    <w:p w14:paraId="76524F06" w14:textId="77777777" w:rsidR="00F347EA" w:rsidRPr="00215139" w:rsidRDefault="00F347EA" w:rsidP="00D06D55">
      <w:pPr>
        <w:pStyle w:val="Corpodetexto"/>
        <w:spacing w:after="0"/>
        <w:ind w:firstLine="2835"/>
        <w:rPr>
          <w:rFonts w:ascii="Arial" w:hAnsi="Arial" w:cs="Arial"/>
        </w:rPr>
      </w:pPr>
    </w:p>
    <w:p w14:paraId="76524F07" w14:textId="53A5EC31" w:rsidR="00F347EA" w:rsidRPr="00215139" w:rsidRDefault="00F347EA" w:rsidP="00D06D55">
      <w:pPr>
        <w:pStyle w:val="NormalWeb"/>
        <w:spacing w:before="0" w:after="0"/>
        <w:ind w:firstLine="2835"/>
        <w:jc w:val="both"/>
        <w:rPr>
          <w:rFonts w:cs="Arial"/>
          <w:sz w:val="24"/>
        </w:rPr>
      </w:pPr>
      <w:r w:rsidRPr="00215139">
        <w:rPr>
          <w:rFonts w:cs="Arial"/>
          <w:b/>
          <w:bCs/>
          <w:sz w:val="24"/>
        </w:rPr>
        <w:lastRenderedPageBreak/>
        <w:t>Parágrafo único</w:t>
      </w:r>
      <w:r w:rsidR="00752F94">
        <w:rPr>
          <w:rFonts w:cs="Arial"/>
          <w:b/>
          <w:bCs/>
          <w:sz w:val="24"/>
        </w:rPr>
        <w:t xml:space="preserve"> </w:t>
      </w:r>
      <w:r w:rsidR="00C862DF">
        <w:rPr>
          <w:rFonts w:cs="Arial"/>
          <w:b/>
          <w:bCs/>
          <w:sz w:val="24"/>
        </w:rPr>
        <w:t xml:space="preserve">- </w:t>
      </w:r>
      <w:r w:rsidRPr="00215139">
        <w:rPr>
          <w:rFonts w:cs="Arial"/>
          <w:sz w:val="24"/>
        </w:rPr>
        <w:t>A programação de novos projetos dependerá de prévia comprovação de sua viabilidade técnica, econômica e financeira.</w:t>
      </w:r>
    </w:p>
    <w:p w14:paraId="76524F08" w14:textId="77777777" w:rsidR="00F347EA" w:rsidRPr="00215139" w:rsidRDefault="00F347EA" w:rsidP="00D06D55">
      <w:pPr>
        <w:pStyle w:val="Corpodetexto"/>
        <w:spacing w:after="0"/>
        <w:ind w:firstLine="2835"/>
        <w:rPr>
          <w:rFonts w:ascii="Arial" w:hAnsi="Arial" w:cs="Arial"/>
          <w:b/>
        </w:rPr>
      </w:pPr>
    </w:p>
    <w:p w14:paraId="76524F09" w14:textId="3FC07FAF" w:rsidR="00F347EA" w:rsidRPr="00215139" w:rsidRDefault="00F347EA" w:rsidP="00CA7929">
      <w:pPr>
        <w:pStyle w:val="Corpodetexto"/>
        <w:spacing w:after="0"/>
        <w:ind w:firstLine="2835"/>
        <w:jc w:val="both"/>
        <w:rPr>
          <w:rFonts w:ascii="Arial" w:hAnsi="Arial" w:cs="Arial"/>
        </w:rPr>
      </w:pPr>
      <w:r w:rsidRPr="00215139">
        <w:rPr>
          <w:rFonts w:ascii="Arial" w:hAnsi="Arial" w:cs="Arial"/>
          <w:b/>
        </w:rPr>
        <w:t>Art. 19</w:t>
      </w:r>
      <w:r w:rsidRPr="00215139">
        <w:rPr>
          <w:rFonts w:ascii="Arial" w:hAnsi="Arial" w:cs="Arial"/>
        </w:rPr>
        <w:t xml:space="preserve"> A lei orçamentária somente contemplará dotação para investimento com duração superior a um exercício financeiro, se </w:t>
      </w:r>
      <w:r w:rsidR="00A97A0C" w:rsidRPr="00215139">
        <w:rPr>
          <w:rFonts w:ascii="Arial" w:hAnsi="Arial" w:cs="Arial"/>
        </w:rPr>
        <w:t>ele</w:t>
      </w:r>
      <w:r w:rsidRPr="00215139">
        <w:rPr>
          <w:rFonts w:ascii="Arial" w:hAnsi="Arial" w:cs="Arial"/>
        </w:rPr>
        <w:t xml:space="preserve"> estiver contido no Plano Plurianual ou em lei que autorize sua inclusão.</w:t>
      </w:r>
    </w:p>
    <w:p w14:paraId="76524F0A"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0B" w14:textId="388E2516" w:rsidR="00F347EA" w:rsidRPr="00215139" w:rsidRDefault="13E1B61C" w:rsidP="13E1B61C">
      <w:pPr>
        <w:spacing w:after="0" w:line="240" w:lineRule="auto"/>
        <w:ind w:firstLine="2835"/>
        <w:jc w:val="both"/>
        <w:rPr>
          <w:rFonts w:ascii="Arial" w:eastAsia="Arial" w:hAnsi="Arial" w:cs="Arial"/>
          <w:sz w:val="24"/>
          <w:szCs w:val="24"/>
        </w:rPr>
      </w:pPr>
      <w:r w:rsidRPr="13E1B61C">
        <w:rPr>
          <w:rFonts w:ascii="Arial" w:eastAsia="Arial" w:hAnsi="Arial" w:cs="Arial"/>
          <w:b/>
          <w:bCs/>
          <w:sz w:val="24"/>
          <w:szCs w:val="24"/>
        </w:rPr>
        <w:t>Art. 20</w:t>
      </w:r>
      <w:r w:rsidRPr="13E1B61C">
        <w:rPr>
          <w:rFonts w:ascii="Arial" w:eastAsia="Arial" w:hAnsi="Arial" w:cs="Arial"/>
          <w:sz w:val="24"/>
          <w:szCs w:val="24"/>
        </w:rPr>
        <w:t xml:space="preserve"> As previsões de receita para o exercício de 20</w:t>
      </w:r>
      <w:r w:rsidR="00752F94">
        <w:rPr>
          <w:rFonts w:ascii="Arial" w:eastAsia="Arial" w:hAnsi="Arial" w:cs="Arial"/>
          <w:sz w:val="24"/>
          <w:szCs w:val="24"/>
        </w:rPr>
        <w:t>22</w:t>
      </w:r>
      <w:r w:rsidRPr="13E1B61C">
        <w:rPr>
          <w:rFonts w:ascii="Arial" w:eastAsia="Arial" w:hAnsi="Arial" w:cs="Arial"/>
          <w:sz w:val="24"/>
          <w:szCs w:val="24"/>
        </w:rPr>
        <w:t xml:space="preserve">, e eventual reestimativa pelo Poder Legislativo, deverão estar </w:t>
      </w:r>
      <w:r w:rsidR="00752F94">
        <w:rPr>
          <w:rFonts w:ascii="Arial" w:eastAsia="Arial" w:hAnsi="Arial" w:cs="Arial"/>
          <w:sz w:val="24"/>
          <w:szCs w:val="24"/>
        </w:rPr>
        <w:t xml:space="preserve">em consonância </w:t>
      </w:r>
      <w:r w:rsidRPr="13E1B61C">
        <w:rPr>
          <w:rFonts w:ascii="Arial" w:eastAsia="Arial" w:hAnsi="Arial" w:cs="Arial"/>
          <w:sz w:val="24"/>
          <w:szCs w:val="24"/>
        </w:rPr>
        <w:t>às disposições do artigo 12 da Lei de Responsabilidade Fiscal.</w:t>
      </w:r>
    </w:p>
    <w:p w14:paraId="76524F0C" w14:textId="77777777" w:rsidR="00F347EA" w:rsidRPr="00215139" w:rsidRDefault="00F347EA" w:rsidP="00D06D55">
      <w:pPr>
        <w:spacing w:after="0" w:line="240" w:lineRule="auto"/>
        <w:ind w:firstLine="2835"/>
        <w:jc w:val="both"/>
        <w:rPr>
          <w:rFonts w:ascii="Arial" w:hAnsi="Arial" w:cs="Arial"/>
          <w:sz w:val="24"/>
          <w:szCs w:val="24"/>
        </w:rPr>
      </w:pPr>
    </w:p>
    <w:p w14:paraId="76524F0D" w14:textId="40318141"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21</w:t>
      </w:r>
      <w:r w:rsidRPr="00215139">
        <w:rPr>
          <w:rFonts w:ascii="Arial" w:hAnsi="Arial" w:cs="Arial"/>
          <w:sz w:val="24"/>
          <w:szCs w:val="24"/>
        </w:rPr>
        <w:t xml:space="preserve"> É vedada a aplicação de recursos decorrentes da alienação de bens e direitos que integram o patrimônio público para o financiamento de despesa corrente, salvo se destinada por lei aos regimes de previdência social, geral e próprio dos servidores públicos.</w:t>
      </w:r>
    </w:p>
    <w:p w14:paraId="76524F0E"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0F" w14:textId="4638604C"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22</w:t>
      </w:r>
      <w:r w:rsidRPr="00215139">
        <w:rPr>
          <w:rFonts w:ascii="Arial" w:hAnsi="Arial" w:cs="Arial"/>
          <w:sz w:val="24"/>
          <w:szCs w:val="24"/>
        </w:rPr>
        <w:t xml:space="preserve"> É obrigatória a destinação de recursos para compor a contrapartida de empréstimos e para pagamento de amortização, juros e outros encargos da dívida municipal, observados os cronogramas financeiros das respectivas operações.</w:t>
      </w:r>
    </w:p>
    <w:p w14:paraId="76524F10"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11" w14:textId="4340786A"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23</w:t>
      </w:r>
      <w:r w:rsidRPr="00215139">
        <w:rPr>
          <w:rFonts w:ascii="Arial" w:hAnsi="Arial" w:cs="Arial"/>
          <w:sz w:val="24"/>
          <w:szCs w:val="24"/>
        </w:rPr>
        <w:t xml:space="preserve"> É obrigatória a inclusão no orçamento, de recursos necessários ao pagamento de débitos oriundos de sentenças transitadas em julgado, constantes de precatórios judiciários, apresentados até 1º de julho, conforme determina o Art. 100 da Constituição Federal.</w:t>
      </w:r>
    </w:p>
    <w:p w14:paraId="76524F12" w14:textId="77777777" w:rsidR="00F347EA" w:rsidRPr="00215139" w:rsidRDefault="00F347EA" w:rsidP="00D06D55">
      <w:pPr>
        <w:pStyle w:val="Recuodecorpodetexto3"/>
        <w:spacing w:after="0" w:line="240" w:lineRule="auto"/>
        <w:ind w:left="0" w:firstLine="2835"/>
        <w:jc w:val="both"/>
        <w:rPr>
          <w:rFonts w:ascii="Arial" w:hAnsi="Arial" w:cs="Arial"/>
          <w:b/>
          <w:color w:val="FF0000"/>
          <w:sz w:val="24"/>
          <w:szCs w:val="24"/>
        </w:rPr>
      </w:pPr>
    </w:p>
    <w:p w14:paraId="76524F13" w14:textId="0A76C9DD"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24</w:t>
      </w:r>
      <w:r w:rsidRPr="00215139">
        <w:rPr>
          <w:rFonts w:ascii="Arial" w:hAnsi="Arial" w:cs="Arial"/>
          <w:sz w:val="24"/>
          <w:szCs w:val="24"/>
        </w:rPr>
        <w:t xml:space="preserve"> A Lei Orçamentária, destinará:</w:t>
      </w:r>
    </w:p>
    <w:p w14:paraId="76524F14"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15" w14:textId="4C18A6F8"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 – </w:t>
      </w:r>
      <w:r w:rsidR="0000535D" w:rsidRPr="00215139">
        <w:rPr>
          <w:rFonts w:ascii="Arial" w:hAnsi="Arial" w:cs="Arial"/>
          <w:sz w:val="24"/>
          <w:szCs w:val="24"/>
        </w:rPr>
        <w:t>Para</w:t>
      </w:r>
      <w:r w:rsidRPr="00215139">
        <w:rPr>
          <w:rFonts w:ascii="Arial" w:hAnsi="Arial" w:cs="Arial"/>
          <w:sz w:val="24"/>
          <w:szCs w:val="24"/>
        </w:rPr>
        <w:t xml:space="preserve"> a manutenção e desenvolvimento do ensino, o percentual mínimo de 25% (vinte e cinco por cento) da receita resultante de impostos na forma prevista no art. 212 da Constituição Federal e Lei Orgânica Municipal;</w:t>
      </w:r>
    </w:p>
    <w:p w14:paraId="76524F16"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17" w14:textId="36DB16CC"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II – </w:t>
      </w:r>
      <w:r w:rsidR="0000535D" w:rsidRPr="00215139">
        <w:rPr>
          <w:rFonts w:ascii="Arial" w:hAnsi="Arial" w:cs="Arial"/>
          <w:sz w:val="24"/>
          <w:szCs w:val="24"/>
        </w:rPr>
        <w:t>Em</w:t>
      </w:r>
      <w:r w:rsidRPr="00215139">
        <w:rPr>
          <w:rFonts w:ascii="Arial" w:hAnsi="Arial" w:cs="Arial"/>
          <w:sz w:val="24"/>
          <w:szCs w:val="24"/>
        </w:rPr>
        <w:t xml:space="preserve"> ações e serviços públicos de saúde não menos de 15% (quinze por cento) da receita oriunda de impostos, em conformidade com o inciso III, do § 2º do Art. 198 da Constituição Federal.</w:t>
      </w:r>
    </w:p>
    <w:p w14:paraId="76524F18"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19"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F1A"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capítulo v</w:t>
      </w:r>
    </w:p>
    <w:p w14:paraId="76524F1B"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F1C"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das diretrizes dos orçamentos</w:t>
      </w:r>
    </w:p>
    <w:p w14:paraId="76524F1D"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fiscal e da seguridade social</w:t>
      </w:r>
    </w:p>
    <w:p w14:paraId="76524F1E"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1F"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20" w14:textId="0A2ADB2F"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25</w:t>
      </w:r>
      <w:r w:rsidRPr="00215139">
        <w:rPr>
          <w:rFonts w:ascii="Arial" w:hAnsi="Arial" w:cs="Arial"/>
          <w:sz w:val="24"/>
          <w:szCs w:val="24"/>
        </w:rPr>
        <w:t xml:space="preserve"> Os recursos ordinários do Município, somente poderão ser programados para atender despesas de capital, depois de atendidas despesas com pessoal e encargos sociais, serviços da dívida e outras despesas de custeio administrativo e operacional, precatórios judiciais, bem como a contrapartida de convênios e de programas financiados e aprovados por lei específica.</w:t>
      </w:r>
    </w:p>
    <w:p w14:paraId="76524F21"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22"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lastRenderedPageBreak/>
        <w:t>Parágrafo Único</w:t>
      </w:r>
      <w:r w:rsidRPr="00215139">
        <w:rPr>
          <w:rFonts w:ascii="Arial" w:hAnsi="Arial" w:cs="Arial"/>
          <w:sz w:val="24"/>
          <w:szCs w:val="24"/>
        </w:rPr>
        <w:t xml:space="preserve"> – Na fixação da programação da despesa deverão ser observadas as prioridades constantes do artigo 3° desta Lei.</w:t>
      </w:r>
    </w:p>
    <w:p w14:paraId="76524F23"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24" w14:textId="292760E2"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26</w:t>
      </w:r>
      <w:r w:rsidRPr="00215139">
        <w:rPr>
          <w:rFonts w:ascii="Arial" w:hAnsi="Arial" w:cs="Arial"/>
          <w:sz w:val="24"/>
          <w:szCs w:val="24"/>
        </w:rPr>
        <w:t xml:space="preserve"> O Orçamento da Seguridade Social, compreenderá as dotações destinadas a atender às ações de saúde, previdência e assistência social e contará, dentre outros, com recursos provenientes:</w:t>
      </w:r>
    </w:p>
    <w:p w14:paraId="76524F25"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26" w14:textId="24106400"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 – </w:t>
      </w:r>
      <w:r w:rsidR="0000535D" w:rsidRPr="00215139">
        <w:rPr>
          <w:rFonts w:ascii="Arial" w:hAnsi="Arial" w:cs="Arial"/>
          <w:sz w:val="24"/>
          <w:szCs w:val="24"/>
        </w:rPr>
        <w:t>Das</w:t>
      </w:r>
      <w:r w:rsidRPr="00215139">
        <w:rPr>
          <w:rFonts w:ascii="Arial" w:hAnsi="Arial" w:cs="Arial"/>
          <w:sz w:val="24"/>
          <w:szCs w:val="24"/>
        </w:rPr>
        <w:t xml:space="preserve"> contribuições sociais previstas na Constituição;</w:t>
      </w:r>
    </w:p>
    <w:p w14:paraId="76524F27"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28" w14:textId="58933E65"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II – </w:t>
      </w:r>
      <w:r w:rsidR="0000535D" w:rsidRPr="00215139">
        <w:rPr>
          <w:rFonts w:ascii="Arial" w:hAnsi="Arial" w:cs="Arial"/>
          <w:sz w:val="24"/>
          <w:szCs w:val="24"/>
        </w:rPr>
        <w:t>Das</w:t>
      </w:r>
      <w:r w:rsidRPr="00215139">
        <w:rPr>
          <w:rFonts w:ascii="Arial" w:hAnsi="Arial" w:cs="Arial"/>
          <w:sz w:val="24"/>
          <w:szCs w:val="24"/>
        </w:rPr>
        <w:t xml:space="preserve"> receitas diretamente arrecadadas pelos órgãos, entidades e fundos que integram o orçamento de que trata este artigo;</w:t>
      </w:r>
    </w:p>
    <w:p w14:paraId="76524F29"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2A" w14:textId="2F32F2C5"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III – </w:t>
      </w:r>
      <w:r w:rsidR="00A97A0C">
        <w:rPr>
          <w:rFonts w:ascii="Arial" w:hAnsi="Arial" w:cs="Arial"/>
          <w:sz w:val="24"/>
          <w:szCs w:val="24"/>
        </w:rPr>
        <w:t>D</w:t>
      </w:r>
      <w:r w:rsidRPr="00215139">
        <w:rPr>
          <w:rFonts w:ascii="Arial" w:hAnsi="Arial" w:cs="Arial"/>
          <w:sz w:val="24"/>
          <w:szCs w:val="24"/>
        </w:rPr>
        <w:t>as receitas transferidas do Orçamento Fiscal do Município.</w:t>
      </w:r>
    </w:p>
    <w:p w14:paraId="76524F2B"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2C" w14:textId="32A7BBAB" w:rsidR="00CA7929" w:rsidRPr="00215139" w:rsidRDefault="00CA7929" w:rsidP="00CA7929">
      <w:pPr>
        <w:pStyle w:val="Recuodecorpodetexto3"/>
        <w:ind w:left="0" w:firstLine="2835"/>
        <w:jc w:val="both"/>
        <w:rPr>
          <w:rFonts w:ascii="Arial" w:hAnsi="Arial" w:cs="Arial"/>
          <w:sz w:val="24"/>
          <w:szCs w:val="24"/>
        </w:rPr>
      </w:pPr>
      <w:r w:rsidRPr="00215139">
        <w:rPr>
          <w:rFonts w:ascii="Arial" w:hAnsi="Arial" w:cs="Arial"/>
          <w:b/>
          <w:sz w:val="24"/>
          <w:szCs w:val="24"/>
        </w:rPr>
        <w:t>Art. 27</w:t>
      </w:r>
      <w:r w:rsidRPr="00215139">
        <w:rPr>
          <w:rFonts w:ascii="Arial" w:hAnsi="Arial" w:cs="Arial"/>
          <w:sz w:val="24"/>
          <w:szCs w:val="24"/>
        </w:rPr>
        <w:t xml:space="preserve"> A Lei Orçamentária conterá reserva de contingência de no mínimo 0,5% (meio por cento) da receita corrente líquida, destinada ao atendimento de passivos contingentes e outros riscos, além de eventos fiscais imprevistos, inclusive para abertura de créditos adicionais destinados ao reforço de dotações que se revelarem insuficientes para atender suas finalidades</w:t>
      </w:r>
      <w:r w:rsidR="00B63B81">
        <w:rPr>
          <w:rFonts w:ascii="Arial" w:hAnsi="Arial" w:cs="Arial"/>
          <w:sz w:val="24"/>
          <w:szCs w:val="24"/>
        </w:rPr>
        <w:t>.</w:t>
      </w:r>
    </w:p>
    <w:p w14:paraId="76524F2D" w14:textId="77777777" w:rsidR="00F347EA" w:rsidRPr="00215139" w:rsidRDefault="00F347EA" w:rsidP="00D06D55">
      <w:pPr>
        <w:pStyle w:val="Blockquote"/>
        <w:spacing w:before="0" w:after="0"/>
        <w:ind w:left="0" w:right="357" w:firstLine="2835"/>
        <w:jc w:val="both"/>
        <w:rPr>
          <w:rFonts w:ascii="Arial" w:hAnsi="Arial" w:cs="Arial"/>
          <w:bCs/>
          <w:iCs/>
        </w:rPr>
      </w:pPr>
    </w:p>
    <w:p w14:paraId="76524F2E" w14:textId="64D6A440" w:rsidR="00F347EA" w:rsidRPr="00215139" w:rsidRDefault="00CA7929"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bCs/>
          <w:iCs/>
          <w:sz w:val="24"/>
          <w:szCs w:val="24"/>
        </w:rPr>
        <w:t xml:space="preserve">Parágrafo </w:t>
      </w:r>
      <w:r w:rsidR="00B63B81">
        <w:rPr>
          <w:rFonts w:ascii="Arial" w:hAnsi="Arial" w:cs="Arial"/>
          <w:b/>
          <w:bCs/>
          <w:iCs/>
          <w:sz w:val="24"/>
          <w:szCs w:val="24"/>
        </w:rPr>
        <w:t>ú</w:t>
      </w:r>
      <w:r w:rsidRPr="00215139">
        <w:rPr>
          <w:rFonts w:ascii="Arial" w:hAnsi="Arial" w:cs="Arial"/>
          <w:b/>
          <w:bCs/>
          <w:iCs/>
          <w:sz w:val="24"/>
          <w:szCs w:val="24"/>
        </w:rPr>
        <w:t>nico</w:t>
      </w:r>
      <w:r w:rsidR="00B63B81">
        <w:rPr>
          <w:rFonts w:ascii="Arial" w:hAnsi="Arial" w:cs="Arial"/>
          <w:b/>
          <w:bCs/>
          <w:iCs/>
          <w:sz w:val="24"/>
          <w:szCs w:val="24"/>
        </w:rPr>
        <w:t xml:space="preserve"> -</w:t>
      </w:r>
      <w:r w:rsidR="00C862DF">
        <w:rPr>
          <w:rFonts w:ascii="Arial" w:hAnsi="Arial" w:cs="Arial"/>
          <w:b/>
          <w:bCs/>
          <w:iCs/>
          <w:sz w:val="24"/>
          <w:szCs w:val="24"/>
        </w:rPr>
        <w:t xml:space="preserve"> </w:t>
      </w:r>
      <w:r w:rsidR="00F347EA" w:rsidRPr="00215139">
        <w:rPr>
          <w:rFonts w:ascii="Arial" w:hAnsi="Arial" w:cs="Arial"/>
          <w:bCs/>
          <w:iCs/>
          <w:sz w:val="24"/>
          <w:szCs w:val="24"/>
        </w:rPr>
        <w:t>Para efeito desta Lei, entendem-se como eventos e riscos fiscais imprevistos, entre outros, as despesas necessárias ao funcionamento e manutenção dos serviços públicos e da estrutura da administração pública municipal, não orçadas, ou orçadas a menor, e as decorrentes de criação, expansão ou aperfeiçoamento de ações governamentais, imprescindíveis às necessidades do Poder Público</w:t>
      </w:r>
    </w:p>
    <w:p w14:paraId="76524F2F" w14:textId="77777777" w:rsidR="00136D8F" w:rsidRPr="00215139" w:rsidRDefault="00136D8F" w:rsidP="00D06D55">
      <w:pPr>
        <w:pStyle w:val="Recuodecorpodetexto3"/>
        <w:spacing w:after="0" w:line="240" w:lineRule="auto"/>
        <w:ind w:left="0" w:firstLine="2835"/>
        <w:jc w:val="both"/>
        <w:rPr>
          <w:rFonts w:ascii="Arial" w:hAnsi="Arial" w:cs="Arial"/>
          <w:b/>
          <w:smallCaps/>
          <w:sz w:val="24"/>
          <w:szCs w:val="24"/>
        </w:rPr>
      </w:pPr>
    </w:p>
    <w:p w14:paraId="76524F30" w14:textId="77777777" w:rsidR="00CA7929" w:rsidRPr="00215139" w:rsidRDefault="00CA7929" w:rsidP="00D06D55">
      <w:pPr>
        <w:pStyle w:val="Recuodecorpodetexto3"/>
        <w:spacing w:after="0" w:line="240" w:lineRule="auto"/>
        <w:ind w:left="0" w:firstLine="2835"/>
        <w:jc w:val="both"/>
        <w:rPr>
          <w:rFonts w:ascii="Arial" w:hAnsi="Arial" w:cs="Arial"/>
          <w:b/>
          <w:smallCaps/>
          <w:sz w:val="24"/>
          <w:szCs w:val="24"/>
        </w:rPr>
      </w:pPr>
    </w:p>
    <w:p w14:paraId="76524F31"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capítulo vi</w:t>
      </w:r>
    </w:p>
    <w:p w14:paraId="76524F32"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F33"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limites e condições para expansão das</w:t>
      </w:r>
    </w:p>
    <w:p w14:paraId="76524F34"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despesas obrigatórias de caráter continuado</w:t>
      </w:r>
    </w:p>
    <w:p w14:paraId="76524F35"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F36" w14:textId="77777777" w:rsidR="00F347EA" w:rsidRPr="00215139" w:rsidRDefault="00F347EA" w:rsidP="00D06D55">
      <w:pPr>
        <w:pStyle w:val="Recuodecorpodetexto3"/>
        <w:spacing w:after="0" w:line="240" w:lineRule="auto"/>
        <w:ind w:left="0" w:firstLine="2835"/>
        <w:jc w:val="both"/>
        <w:rPr>
          <w:rFonts w:ascii="Arial" w:hAnsi="Arial" w:cs="Arial"/>
          <w:b/>
          <w:sz w:val="24"/>
          <w:szCs w:val="24"/>
        </w:rPr>
      </w:pPr>
    </w:p>
    <w:p w14:paraId="76524F37" w14:textId="19682396"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28</w:t>
      </w:r>
      <w:r w:rsidRPr="00215139">
        <w:rPr>
          <w:rFonts w:ascii="Arial" w:hAnsi="Arial" w:cs="Arial"/>
          <w:sz w:val="24"/>
          <w:szCs w:val="24"/>
        </w:rPr>
        <w:t xml:space="preserve"> A criação, expansão ou aperfeiçoamento de ação governamental que acarrete aumento de despesas de caráter continuado, deverá ser acompanhado de estimativa do impacto orçamentário-financeiro no exercício em que deva entrar em vigor e nos dois </w:t>
      </w:r>
      <w:r w:rsidR="001F31B5" w:rsidRPr="00215139">
        <w:rPr>
          <w:rFonts w:ascii="Arial" w:hAnsi="Arial" w:cs="Arial"/>
          <w:sz w:val="24"/>
          <w:szCs w:val="24"/>
        </w:rPr>
        <w:t>subsequentes</w:t>
      </w:r>
      <w:r w:rsidRPr="00215139">
        <w:rPr>
          <w:rFonts w:ascii="Arial" w:hAnsi="Arial" w:cs="Arial"/>
          <w:sz w:val="24"/>
          <w:szCs w:val="24"/>
        </w:rPr>
        <w:t>.</w:t>
      </w:r>
    </w:p>
    <w:p w14:paraId="76524F38"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F39" w14:textId="591E38E5"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29</w:t>
      </w:r>
      <w:r w:rsidRPr="00215139">
        <w:rPr>
          <w:rFonts w:ascii="Arial" w:hAnsi="Arial" w:cs="Arial"/>
          <w:sz w:val="24"/>
          <w:szCs w:val="24"/>
        </w:rPr>
        <w:t xml:space="preserve"> Para efeito do disposto no § 3º art. 16, da Lei Complementar nº 101, de 04/05/00, são consideradas despesas irrelevantes, aquelas decorrentes de ação governamental nova, cujo impacto orçamentário-financeiro num exercício não exceda o valor para dispensa de licitação, fixado </w:t>
      </w:r>
      <w:r w:rsidR="00B63B81">
        <w:rPr>
          <w:rFonts w:ascii="Arial" w:hAnsi="Arial" w:cs="Arial"/>
          <w:sz w:val="24"/>
          <w:szCs w:val="24"/>
        </w:rPr>
        <w:t>na Lei de Licitações</w:t>
      </w:r>
      <w:r w:rsidRPr="00215139">
        <w:rPr>
          <w:rFonts w:ascii="Arial" w:hAnsi="Arial" w:cs="Arial"/>
          <w:sz w:val="24"/>
          <w:szCs w:val="24"/>
        </w:rPr>
        <w:t>.</w:t>
      </w:r>
    </w:p>
    <w:p w14:paraId="40DDA986" w14:textId="12BD4EE0" w:rsidR="00F347EA" w:rsidRPr="00215139" w:rsidRDefault="00904CBD" w:rsidP="00904CBD">
      <w:pPr>
        <w:spacing w:after="0" w:line="240" w:lineRule="auto"/>
        <w:rPr>
          <w:rFonts w:ascii="Arial" w:hAnsi="Arial" w:cs="Arial"/>
          <w:b/>
          <w:smallCaps/>
          <w:sz w:val="24"/>
          <w:szCs w:val="24"/>
        </w:rPr>
      </w:pPr>
      <w:r>
        <w:rPr>
          <w:rFonts w:ascii="Arial" w:hAnsi="Arial" w:cs="Arial"/>
          <w:b/>
          <w:smallCaps/>
          <w:sz w:val="24"/>
          <w:szCs w:val="24"/>
        </w:rPr>
        <w:br w:type="page"/>
      </w:r>
    </w:p>
    <w:p w14:paraId="76524F3B"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lastRenderedPageBreak/>
        <w:t>capítulo vii</w:t>
      </w:r>
    </w:p>
    <w:p w14:paraId="76524F3C"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F3D"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das disposições relativas as despesas</w:t>
      </w:r>
    </w:p>
    <w:p w14:paraId="76524F3E"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com pessoal e encargos sociais</w:t>
      </w:r>
    </w:p>
    <w:p w14:paraId="76524F3F" w14:textId="77777777" w:rsidR="00F347EA" w:rsidRPr="00215139" w:rsidRDefault="00F347EA" w:rsidP="00D06D55">
      <w:pPr>
        <w:pStyle w:val="Recuodecorpodetexto3"/>
        <w:spacing w:after="0" w:line="240" w:lineRule="auto"/>
        <w:ind w:left="0" w:firstLine="2835"/>
        <w:jc w:val="both"/>
        <w:rPr>
          <w:rFonts w:ascii="Arial" w:hAnsi="Arial" w:cs="Arial"/>
          <w:spacing w:val="-2"/>
          <w:sz w:val="24"/>
          <w:szCs w:val="24"/>
        </w:rPr>
      </w:pPr>
    </w:p>
    <w:p w14:paraId="76524F40" w14:textId="77798859" w:rsidR="00F347EA" w:rsidRPr="00215139" w:rsidRDefault="00F347EA" w:rsidP="00D06D55">
      <w:pPr>
        <w:pStyle w:val="Recuodecorpodetexto3"/>
        <w:spacing w:after="0" w:line="240" w:lineRule="auto"/>
        <w:ind w:left="0" w:firstLine="2835"/>
        <w:jc w:val="both"/>
        <w:rPr>
          <w:rFonts w:ascii="Arial" w:hAnsi="Arial" w:cs="Arial"/>
          <w:spacing w:val="-2"/>
          <w:sz w:val="24"/>
          <w:szCs w:val="24"/>
        </w:rPr>
      </w:pPr>
      <w:r w:rsidRPr="00215139">
        <w:rPr>
          <w:rFonts w:ascii="Arial" w:hAnsi="Arial" w:cs="Arial"/>
          <w:b/>
          <w:spacing w:val="-2"/>
          <w:sz w:val="24"/>
          <w:szCs w:val="24"/>
        </w:rPr>
        <w:t>Art. 30</w:t>
      </w:r>
      <w:r w:rsidRPr="00215139">
        <w:rPr>
          <w:rFonts w:ascii="Arial" w:hAnsi="Arial" w:cs="Arial"/>
          <w:spacing w:val="-2"/>
          <w:sz w:val="24"/>
          <w:szCs w:val="24"/>
        </w:rPr>
        <w:t xml:space="preserve"> A despesa com pessoal ativo, inativo, pensionista e encargos sociais do Executivo não poderá exceder, no exercício, ao limite de 54% (</w:t>
      </w:r>
      <w:r w:rsidR="0022043A" w:rsidRPr="00215139">
        <w:rPr>
          <w:rFonts w:ascii="Arial" w:hAnsi="Arial" w:cs="Arial"/>
          <w:spacing w:val="-2"/>
          <w:sz w:val="24"/>
          <w:szCs w:val="24"/>
        </w:rPr>
        <w:t>cinquenta</w:t>
      </w:r>
      <w:r w:rsidRPr="00215139">
        <w:rPr>
          <w:rFonts w:ascii="Arial" w:hAnsi="Arial" w:cs="Arial"/>
          <w:spacing w:val="-2"/>
          <w:sz w:val="24"/>
          <w:szCs w:val="24"/>
        </w:rPr>
        <w:t xml:space="preserve"> e quatro por cento) das respectivas receitas correntes líquidas (RCL), na forma do disposto na alínea “b” do inciso III do art. 20 da Lei Complementar n.º 101 de 04/05/00.</w:t>
      </w:r>
    </w:p>
    <w:p w14:paraId="76524F41"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42"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1º Entende-se por receita corrente líquida o somatório das receitas tributárias, de contribuição, patrimoniais, industriais, agropecuárias, de serviços, transferências correntes e outras receitas correntes, deduzidas:</w:t>
      </w:r>
    </w:p>
    <w:p w14:paraId="76524F43"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44" w14:textId="2103AB54"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 – </w:t>
      </w:r>
      <w:r w:rsidR="0000535D" w:rsidRPr="00215139">
        <w:rPr>
          <w:rFonts w:ascii="Arial" w:hAnsi="Arial" w:cs="Arial"/>
          <w:sz w:val="24"/>
          <w:szCs w:val="24"/>
        </w:rPr>
        <w:t>Contribuições</w:t>
      </w:r>
      <w:r w:rsidRPr="00215139">
        <w:rPr>
          <w:rFonts w:ascii="Arial" w:hAnsi="Arial" w:cs="Arial"/>
          <w:sz w:val="24"/>
          <w:szCs w:val="24"/>
        </w:rPr>
        <w:t xml:space="preserve"> dos servidores para o custeio de seu sistema de previdência e assistência social;</w:t>
      </w:r>
    </w:p>
    <w:p w14:paraId="76524F45"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46" w14:textId="6A10CD2D"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II – </w:t>
      </w:r>
      <w:r w:rsidR="0000535D" w:rsidRPr="00215139">
        <w:rPr>
          <w:rFonts w:ascii="Arial" w:hAnsi="Arial" w:cs="Arial"/>
          <w:sz w:val="24"/>
          <w:szCs w:val="24"/>
        </w:rPr>
        <w:t>Compensação</w:t>
      </w:r>
      <w:r w:rsidRPr="00215139">
        <w:rPr>
          <w:rFonts w:ascii="Arial" w:hAnsi="Arial" w:cs="Arial"/>
          <w:sz w:val="24"/>
          <w:szCs w:val="24"/>
        </w:rPr>
        <w:t xml:space="preserve"> Financeira entre Regimes de Previdência;</w:t>
      </w:r>
    </w:p>
    <w:p w14:paraId="76524F47"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48"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III – dedução de Receita para Formação do FUNDEB.</w:t>
      </w:r>
    </w:p>
    <w:p w14:paraId="76524F49"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4A"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2º A receita corrente líquida será apurada somando-se as receitas arrecadadas no mês em referência e nos onze meses anteriores, excluídas as duplicidades.</w:t>
      </w:r>
    </w:p>
    <w:p w14:paraId="76524F4B"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4C" w14:textId="0C70B266"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31</w:t>
      </w:r>
      <w:r w:rsidRPr="00215139">
        <w:rPr>
          <w:rFonts w:ascii="Arial" w:hAnsi="Arial" w:cs="Arial"/>
          <w:sz w:val="24"/>
          <w:szCs w:val="24"/>
        </w:rPr>
        <w:t xml:space="preserve"> A verificação do cumprimento do limite estabelecido no art. 30 será realizada ao final de cada semestre.</w:t>
      </w:r>
    </w:p>
    <w:p w14:paraId="76524F4D"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4E" w14:textId="5A78B4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32</w:t>
      </w:r>
      <w:r w:rsidRPr="00215139">
        <w:rPr>
          <w:rFonts w:ascii="Arial" w:hAnsi="Arial" w:cs="Arial"/>
          <w:sz w:val="24"/>
          <w:szCs w:val="24"/>
        </w:rPr>
        <w:t xml:space="preserve"> Na hipótese de a despesa de pessoal exceder a 95% (noventa e cinco por cento) do limite de que trata o art. 30 desta lei, aplicar-se-á o disposto no parágrafo único do artigo 22 da Lei Complementar n.º 101/00.</w:t>
      </w:r>
    </w:p>
    <w:p w14:paraId="76524F4F"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50" w14:textId="642D01F8" w:rsidR="00F347EA" w:rsidRPr="00215139" w:rsidRDefault="13E1B61C" w:rsidP="13E1B61C">
      <w:pPr>
        <w:pStyle w:val="Recuodecorpodetexto3"/>
        <w:spacing w:after="0" w:line="240" w:lineRule="auto"/>
        <w:ind w:left="0" w:firstLine="2835"/>
        <w:jc w:val="both"/>
        <w:rPr>
          <w:rFonts w:ascii="Arial" w:eastAsia="Arial" w:hAnsi="Arial" w:cs="Arial"/>
          <w:sz w:val="24"/>
          <w:szCs w:val="24"/>
        </w:rPr>
      </w:pPr>
      <w:r w:rsidRPr="13E1B61C">
        <w:rPr>
          <w:rFonts w:ascii="Arial" w:eastAsia="Arial" w:hAnsi="Arial" w:cs="Arial"/>
          <w:b/>
          <w:bCs/>
          <w:sz w:val="24"/>
          <w:szCs w:val="24"/>
        </w:rPr>
        <w:t>Art. 33</w:t>
      </w:r>
      <w:r w:rsidRPr="13E1B61C">
        <w:rPr>
          <w:rFonts w:ascii="Arial" w:eastAsia="Arial" w:hAnsi="Arial" w:cs="Arial"/>
          <w:sz w:val="24"/>
          <w:szCs w:val="24"/>
        </w:rPr>
        <w:t xml:space="preserve"> No exercício de </w:t>
      </w:r>
      <w:r w:rsidR="00154513">
        <w:rPr>
          <w:rFonts w:ascii="Arial" w:eastAsia="Arial" w:hAnsi="Arial" w:cs="Arial"/>
          <w:sz w:val="24"/>
          <w:szCs w:val="24"/>
        </w:rPr>
        <w:t>202</w:t>
      </w:r>
      <w:r w:rsidR="00B63B81">
        <w:rPr>
          <w:rFonts w:ascii="Arial" w:eastAsia="Arial" w:hAnsi="Arial" w:cs="Arial"/>
          <w:sz w:val="24"/>
          <w:szCs w:val="24"/>
        </w:rPr>
        <w:t>2</w:t>
      </w:r>
      <w:r w:rsidRPr="13E1B61C">
        <w:rPr>
          <w:rFonts w:ascii="Arial" w:eastAsia="Arial" w:hAnsi="Arial" w:cs="Arial"/>
          <w:sz w:val="24"/>
          <w:szCs w:val="24"/>
        </w:rPr>
        <w:t>, a realização de horas extras, quando a despesa houver extrapolado 95% (noventa e cinco por cento) dos limites referidos no art. 30 desta Lei, somente poderá ocorrer quando for ao atendimento de relevantes interesses públicos, devidamente justificados pela autoridade competente.</w:t>
      </w:r>
    </w:p>
    <w:p w14:paraId="76524F51"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52"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Parágrafo Único</w:t>
      </w:r>
      <w:r w:rsidRPr="00215139">
        <w:rPr>
          <w:rFonts w:ascii="Arial" w:hAnsi="Arial" w:cs="Arial"/>
          <w:sz w:val="24"/>
          <w:szCs w:val="24"/>
        </w:rPr>
        <w:t xml:space="preserve"> - A autorização para a realização de serviços extraordinário, no âmbito do Poder Executivo, nas condições estabelecidas no caput deste artigo, é de exclusiva competência do Prefeito Municipal ou por autoridade por ele delegada.</w:t>
      </w:r>
    </w:p>
    <w:p w14:paraId="76524F53"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54" w14:textId="2DB17683" w:rsidR="00F347EA" w:rsidRPr="00215139" w:rsidRDefault="00F347EA" w:rsidP="00D06D55">
      <w:pPr>
        <w:pStyle w:val="Recuodecorpodetexto3"/>
        <w:spacing w:after="0" w:line="240" w:lineRule="auto"/>
        <w:ind w:left="0" w:firstLine="2835"/>
        <w:jc w:val="both"/>
        <w:rPr>
          <w:rFonts w:ascii="Arial" w:hAnsi="Arial" w:cs="Arial"/>
          <w:bCs/>
          <w:iCs/>
          <w:sz w:val="24"/>
          <w:szCs w:val="24"/>
        </w:rPr>
      </w:pPr>
      <w:r w:rsidRPr="00215139">
        <w:rPr>
          <w:rFonts w:ascii="Arial" w:hAnsi="Arial" w:cs="Arial"/>
          <w:b/>
          <w:sz w:val="24"/>
          <w:szCs w:val="24"/>
        </w:rPr>
        <w:t>Art. 34</w:t>
      </w:r>
      <w:r w:rsidR="00C862DF">
        <w:rPr>
          <w:rFonts w:ascii="Arial" w:hAnsi="Arial" w:cs="Arial"/>
          <w:b/>
          <w:sz w:val="24"/>
          <w:szCs w:val="24"/>
        </w:rPr>
        <w:t xml:space="preserve"> </w:t>
      </w:r>
      <w:r w:rsidRPr="00215139">
        <w:rPr>
          <w:rFonts w:ascii="Arial" w:hAnsi="Arial" w:cs="Arial"/>
          <w:bCs/>
          <w:iCs/>
          <w:sz w:val="24"/>
          <w:szCs w:val="24"/>
        </w:rPr>
        <w:t xml:space="preserve">Para fins de atendimento ao disposto no artigo 169, § 1º, inciso II, da Constituição Federal, observado o inciso I, do mesmo parágrafo, ficam autorizadas </w:t>
      </w:r>
      <w:r w:rsidRPr="00215139">
        <w:rPr>
          <w:rFonts w:ascii="Arial" w:hAnsi="Arial" w:cs="Arial"/>
          <w:sz w:val="24"/>
          <w:szCs w:val="24"/>
        </w:rPr>
        <w:t xml:space="preserve">as concessões de quaisquer vantagens, aumentos de remuneração, criação de cargos, empregos e funções, alterações de estrutura de carreiras e a revisão geral das remunerações, subsídios, proventos e pensões dos servidores ativos e inativos do Município, bem como admissões ou contratações de </w:t>
      </w:r>
      <w:r w:rsidRPr="00215139">
        <w:rPr>
          <w:rFonts w:ascii="Arial" w:hAnsi="Arial" w:cs="Arial"/>
          <w:sz w:val="24"/>
          <w:szCs w:val="24"/>
        </w:rPr>
        <w:lastRenderedPageBreak/>
        <w:t xml:space="preserve">pessoal a qualquer título, </w:t>
      </w:r>
      <w:r w:rsidRPr="00215139">
        <w:rPr>
          <w:rFonts w:ascii="Arial" w:hAnsi="Arial" w:cs="Arial"/>
          <w:bCs/>
          <w:iCs/>
          <w:sz w:val="24"/>
          <w:szCs w:val="24"/>
        </w:rPr>
        <w:t>observados os imperativos constantes do artigo 37, inciso X, da Constituição Federal, dos artigos 19 a 22 da Lei Complementar nº 101/00 e demais legislação municipal, no que couber.</w:t>
      </w:r>
    </w:p>
    <w:p w14:paraId="76524F55"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56" w14:textId="77777777" w:rsidR="00F347EA" w:rsidRPr="00215139" w:rsidRDefault="00F347EA" w:rsidP="00D06D55">
      <w:pPr>
        <w:pStyle w:val="Recuodecorpodetexto3"/>
        <w:spacing w:after="0" w:line="240" w:lineRule="auto"/>
        <w:ind w:left="0" w:firstLine="2835"/>
        <w:jc w:val="both"/>
        <w:rPr>
          <w:rFonts w:ascii="Arial" w:hAnsi="Arial" w:cs="Arial"/>
          <w:sz w:val="24"/>
          <w:szCs w:val="24"/>
          <w:lang w:eastAsia="ja-JP"/>
        </w:rPr>
      </w:pPr>
      <w:r w:rsidRPr="00215139">
        <w:rPr>
          <w:rFonts w:ascii="Arial" w:hAnsi="Arial" w:cs="Arial"/>
          <w:b/>
          <w:sz w:val="24"/>
          <w:szCs w:val="24"/>
        </w:rPr>
        <w:t>Parágrafo Único</w:t>
      </w:r>
      <w:r w:rsidRPr="00215139">
        <w:rPr>
          <w:rFonts w:ascii="Arial" w:hAnsi="Arial" w:cs="Arial"/>
          <w:sz w:val="24"/>
          <w:szCs w:val="24"/>
        </w:rPr>
        <w:t xml:space="preserve"> - </w:t>
      </w:r>
      <w:r w:rsidRPr="00215139">
        <w:rPr>
          <w:rFonts w:ascii="Arial" w:hAnsi="Arial" w:cs="Arial"/>
          <w:sz w:val="24"/>
          <w:szCs w:val="24"/>
          <w:lang w:eastAsia="ja-JP"/>
        </w:rPr>
        <w:t>Fica autorizada a realização de concursos públicos para todos os Poderes, desde que:</w:t>
      </w:r>
    </w:p>
    <w:p w14:paraId="76524F57" w14:textId="77777777" w:rsidR="00F347EA" w:rsidRPr="00215139" w:rsidRDefault="00F347EA" w:rsidP="00D06D55">
      <w:pPr>
        <w:pStyle w:val="Recuodecorpodetexto3"/>
        <w:spacing w:after="0" w:line="240" w:lineRule="auto"/>
        <w:ind w:left="0" w:firstLine="2835"/>
        <w:jc w:val="both"/>
        <w:rPr>
          <w:rFonts w:ascii="Arial" w:hAnsi="Arial" w:cs="Arial"/>
          <w:sz w:val="24"/>
          <w:szCs w:val="24"/>
          <w:lang w:eastAsia="ja-JP"/>
        </w:rPr>
      </w:pPr>
    </w:p>
    <w:p w14:paraId="76524F58" w14:textId="1D3612AB" w:rsidR="00F347EA" w:rsidRDefault="00F347EA" w:rsidP="00D06D55">
      <w:pPr>
        <w:pStyle w:val="Recuodecorpodetexto3"/>
        <w:spacing w:after="0" w:line="240" w:lineRule="auto"/>
        <w:ind w:left="0" w:firstLine="2835"/>
        <w:jc w:val="both"/>
        <w:rPr>
          <w:rFonts w:ascii="Arial" w:hAnsi="Arial" w:cs="Arial"/>
          <w:sz w:val="24"/>
          <w:szCs w:val="24"/>
          <w:lang w:eastAsia="ja-JP"/>
        </w:rPr>
      </w:pPr>
      <w:proofErr w:type="gramStart"/>
      <w:r w:rsidRPr="00215139">
        <w:rPr>
          <w:rFonts w:ascii="Arial" w:hAnsi="Arial" w:cs="Arial"/>
          <w:sz w:val="24"/>
          <w:szCs w:val="24"/>
          <w:lang w:eastAsia="ja-JP"/>
        </w:rPr>
        <w:t>I  -</w:t>
      </w:r>
      <w:proofErr w:type="gramEnd"/>
      <w:r w:rsidRPr="00215139">
        <w:rPr>
          <w:rFonts w:ascii="Arial" w:hAnsi="Arial" w:cs="Arial"/>
          <w:sz w:val="24"/>
          <w:szCs w:val="24"/>
          <w:lang w:eastAsia="ja-JP"/>
        </w:rPr>
        <w:t xml:space="preserve"> </w:t>
      </w:r>
      <w:r w:rsidR="006200A2">
        <w:rPr>
          <w:rFonts w:ascii="Arial" w:hAnsi="Arial" w:cs="Arial"/>
          <w:sz w:val="24"/>
          <w:szCs w:val="24"/>
          <w:lang w:eastAsia="ja-JP"/>
        </w:rPr>
        <w:t>a</w:t>
      </w:r>
      <w:r w:rsidRPr="00215139">
        <w:rPr>
          <w:rFonts w:ascii="Arial" w:hAnsi="Arial" w:cs="Arial"/>
          <w:sz w:val="24"/>
          <w:szCs w:val="24"/>
          <w:lang w:eastAsia="ja-JP"/>
        </w:rPr>
        <w:t>tendam os dispositivos do artigo 169 da Constituição Federal e limites estabelecidos na Lei Complementar nº 101</w:t>
      </w:r>
      <w:r w:rsidR="001A5B75">
        <w:rPr>
          <w:rFonts w:ascii="Arial" w:hAnsi="Arial" w:cs="Arial"/>
          <w:sz w:val="24"/>
          <w:szCs w:val="24"/>
          <w:lang w:eastAsia="ja-JP"/>
        </w:rPr>
        <w:t>.</w:t>
      </w:r>
      <w:r w:rsidRPr="00215139">
        <w:rPr>
          <w:rFonts w:ascii="Arial" w:hAnsi="Arial" w:cs="Arial"/>
          <w:sz w:val="24"/>
          <w:szCs w:val="24"/>
          <w:lang w:eastAsia="ja-JP"/>
        </w:rPr>
        <w:t xml:space="preserve"> de 04 de maio de 2000;</w:t>
      </w:r>
    </w:p>
    <w:p w14:paraId="3E76E517" w14:textId="77777777" w:rsidR="00B63B81" w:rsidRPr="00215139" w:rsidRDefault="00B63B81" w:rsidP="00D06D55">
      <w:pPr>
        <w:pStyle w:val="Recuodecorpodetexto3"/>
        <w:spacing w:after="0" w:line="240" w:lineRule="auto"/>
        <w:ind w:left="0" w:firstLine="2835"/>
        <w:jc w:val="both"/>
        <w:rPr>
          <w:rFonts w:ascii="Arial" w:hAnsi="Arial" w:cs="Arial"/>
          <w:sz w:val="24"/>
          <w:szCs w:val="24"/>
          <w:lang w:eastAsia="ja-JP"/>
        </w:rPr>
      </w:pPr>
    </w:p>
    <w:p w14:paraId="76524F59" w14:textId="51C32FD7" w:rsidR="00F347EA" w:rsidRPr="00215139" w:rsidRDefault="006200A2" w:rsidP="00D06D55">
      <w:pPr>
        <w:pStyle w:val="Recuodecorpodetexto3"/>
        <w:spacing w:after="0" w:line="240" w:lineRule="auto"/>
        <w:ind w:left="0" w:firstLine="2835"/>
        <w:jc w:val="both"/>
        <w:rPr>
          <w:rFonts w:ascii="Arial" w:hAnsi="Arial" w:cs="Arial"/>
          <w:sz w:val="24"/>
          <w:szCs w:val="24"/>
          <w:lang w:eastAsia="ja-JP"/>
        </w:rPr>
      </w:pPr>
      <w:r>
        <w:rPr>
          <w:rFonts w:ascii="Arial" w:hAnsi="Arial" w:cs="Arial"/>
          <w:sz w:val="24"/>
          <w:szCs w:val="24"/>
          <w:lang w:eastAsia="ja-JP"/>
        </w:rPr>
        <w:t xml:space="preserve">II - </w:t>
      </w:r>
      <w:r w:rsidR="0000535D">
        <w:rPr>
          <w:rFonts w:ascii="Arial" w:hAnsi="Arial" w:cs="Arial"/>
          <w:sz w:val="24"/>
          <w:szCs w:val="24"/>
          <w:lang w:eastAsia="ja-JP"/>
        </w:rPr>
        <w:t>Sejam</w:t>
      </w:r>
      <w:r w:rsidR="00F347EA" w:rsidRPr="00215139">
        <w:rPr>
          <w:rFonts w:ascii="Arial" w:hAnsi="Arial" w:cs="Arial"/>
          <w:sz w:val="24"/>
          <w:szCs w:val="24"/>
          <w:lang w:eastAsia="ja-JP"/>
        </w:rPr>
        <w:t xml:space="preserve"> para suprir deficiências de </w:t>
      </w:r>
      <w:r w:rsidR="0022043A" w:rsidRPr="00215139">
        <w:rPr>
          <w:rFonts w:ascii="Arial" w:hAnsi="Arial" w:cs="Arial"/>
          <w:sz w:val="24"/>
          <w:szCs w:val="24"/>
          <w:lang w:eastAsia="ja-JP"/>
        </w:rPr>
        <w:t>mão</w:t>
      </w:r>
      <w:r w:rsidR="009C5F90">
        <w:rPr>
          <w:rFonts w:ascii="Arial" w:hAnsi="Arial" w:cs="Arial"/>
          <w:sz w:val="24"/>
          <w:szCs w:val="24"/>
          <w:lang w:eastAsia="ja-JP"/>
        </w:rPr>
        <w:t>-</w:t>
      </w:r>
      <w:r w:rsidR="0022043A" w:rsidRPr="00215139">
        <w:rPr>
          <w:rFonts w:ascii="Arial" w:hAnsi="Arial" w:cs="Arial"/>
          <w:sz w:val="24"/>
          <w:szCs w:val="24"/>
          <w:lang w:eastAsia="ja-JP"/>
        </w:rPr>
        <w:t>de</w:t>
      </w:r>
      <w:r w:rsidR="009C5F90">
        <w:rPr>
          <w:rFonts w:ascii="Arial" w:hAnsi="Arial" w:cs="Arial"/>
          <w:sz w:val="24"/>
          <w:szCs w:val="24"/>
          <w:lang w:eastAsia="ja-JP"/>
        </w:rPr>
        <w:t>-</w:t>
      </w:r>
      <w:r w:rsidR="0022043A" w:rsidRPr="00215139">
        <w:rPr>
          <w:rFonts w:ascii="Arial" w:hAnsi="Arial" w:cs="Arial"/>
          <w:sz w:val="24"/>
          <w:szCs w:val="24"/>
          <w:lang w:eastAsia="ja-JP"/>
        </w:rPr>
        <w:t>obra</w:t>
      </w:r>
      <w:r w:rsidR="00F347EA" w:rsidRPr="00215139">
        <w:rPr>
          <w:rFonts w:ascii="Arial" w:hAnsi="Arial" w:cs="Arial"/>
          <w:sz w:val="24"/>
          <w:szCs w:val="24"/>
          <w:lang w:eastAsia="ja-JP"/>
        </w:rPr>
        <w:t xml:space="preserve"> ou ampliação de serviços básicos do Município.</w:t>
      </w:r>
    </w:p>
    <w:p w14:paraId="76524F5A"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5B"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capítulo viii</w:t>
      </w:r>
    </w:p>
    <w:p w14:paraId="76524F5C"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F5D"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das disposições sobre alterações</w:t>
      </w:r>
    </w:p>
    <w:p w14:paraId="76524F5E"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na legislação tributária</w:t>
      </w:r>
    </w:p>
    <w:p w14:paraId="76524F5F"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F60" w14:textId="57577BF6" w:rsidR="00F347EA" w:rsidRPr="00215139" w:rsidRDefault="13E1B61C" w:rsidP="13E1B61C">
      <w:pPr>
        <w:pStyle w:val="Recuodecorpodetexto3"/>
        <w:spacing w:after="0" w:line="240" w:lineRule="auto"/>
        <w:ind w:left="0" w:firstLine="2835"/>
        <w:jc w:val="both"/>
        <w:rPr>
          <w:rFonts w:ascii="Arial" w:eastAsia="Arial" w:hAnsi="Arial" w:cs="Arial"/>
          <w:sz w:val="24"/>
          <w:szCs w:val="24"/>
        </w:rPr>
      </w:pPr>
      <w:r w:rsidRPr="13E1B61C">
        <w:rPr>
          <w:rFonts w:ascii="Arial" w:eastAsia="Arial" w:hAnsi="Arial" w:cs="Arial"/>
          <w:b/>
          <w:bCs/>
          <w:sz w:val="24"/>
          <w:szCs w:val="24"/>
        </w:rPr>
        <w:t>Art. 35</w:t>
      </w:r>
      <w:r w:rsidRPr="13E1B61C">
        <w:rPr>
          <w:rFonts w:ascii="Arial" w:eastAsia="Arial" w:hAnsi="Arial" w:cs="Arial"/>
          <w:sz w:val="24"/>
          <w:szCs w:val="24"/>
        </w:rPr>
        <w:t xml:space="preserve"> A estimativa da receita que constará do projeto de Lei Orçamentária para o Exercício de </w:t>
      </w:r>
      <w:r w:rsidR="00154513">
        <w:rPr>
          <w:rFonts w:ascii="Arial" w:eastAsia="Arial" w:hAnsi="Arial" w:cs="Arial"/>
          <w:sz w:val="24"/>
          <w:szCs w:val="24"/>
        </w:rPr>
        <w:t>202</w:t>
      </w:r>
      <w:r w:rsidR="009C5F90">
        <w:rPr>
          <w:rFonts w:ascii="Arial" w:eastAsia="Arial" w:hAnsi="Arial" w:cs="Arial"/>
          <w:sz w:val="24"/>
          <w:szCs w:val="24"/>
        </w:rPr>
        <w:t>2</w:t>
      </w:r>
      <w:r w:rsidRPr="13E1B61C">
        <w:rPr>
          <w:rFonts w:ascii="Arial" w:eastAsia="Arial" w:hAnsi="Arial" w:cs="Arial"/>
          <w:sz w:val="24"/>
          <w:szCs w:val="24"/>
        </w:rPr>
        <w:t xml:space="preserve"> contemplará medidas de aperfeiçoamento da administração dos tributos municipais, com vistas à expansão de base de tributação e consequentes aumento das receitas próprias.</w:t>
      </w:r>
    </w:p>
    <w:p w14:paraId="76524F61"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62" w14:textId="523B624F"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36</w:t>
      </w:r>
      <w:r w:rsidRPr="00215139">
        <w:rPr>
          <w:rFonts w:ascii="Arial" w:hAnsi="Arial" w:cs="Arial"/>
          <w:sz w:val="24"/>
          <w:szCs w:val="24"/>
        </w:rPr>
        <w:t xml:space="preserve"> A estimativa da receita citada no artigo anterior levará em consideração, adicionalmente, o impacto de alteração na legislação tributária, observadas a capacidade econômica do contribuinte e a justa distribuição de renda, com destaque para:</w:t>
      </w:r>
    </w:p>
    <w:p w14:paraId="76524F63"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64" w14:textId="58E35845" w:rsidR="00F347EA" w:rsidRPr="00215139" w:rsidRDefault="00904CBD" w:rsidP="00AD584F">
      <w:pPr>
        <w:pStyle w:val="Recuodecorpodetexto3"/>
        <w:numPr>
          <w:ilvl w:val="0"/>
          <w:numId w:val="1"/>
        </w:numPr>
        <w:tabs>
          <w:tab w:val="num" w:pos="2880"/>
        </w:tabs>
        <w:spacing w:after="0" w:line="240" w:lineRule="auto"/>
        <w:ind w:left="0" w:firstLine="2835"/>
        <w:jc w:val="both"/>
        <w:rPr>
          <w:rFonts w:ascii="Arial" w:hAnsi="Arial" w:cs="Arial"/>
          <w:sz w:val="24"/>
          <w:szCs w:val="24"/>
        </w:rPr>
      </w:pPr>
      <w:r>
        <w:rPr>
          <w:rFonts w:ascii="Arial" w:hAnsi="Arial" w:cs="Arial"/>
          <w:sz w:val="24"/>
          <w:szCs w:val="24"/>
        </w:rPr>
        <w:t>A</w:t>
      </w:r>
      <w:r w:rsidR="00F347EA" w:rsidRPr="00215139">
        <w:rPr>
          <w:rFonts w:ascii="Arial" w:hAnsi="Arial" w:cs="Arial"/>
          <w:sz w:val="24"/>
          <w:szCs w:val="24"/>
        </w:rPr>
        <w:t>tualização</w:t>
      </w:r>
      <w:r w:rsidR="00371E22" w:rsidRPr="00215139">
        <w:rPr>
          <w:rFonts w:ascii="Arial" w:hAnsi="Arial" w:cs="Arial"/>
          <w:sz w:val="24"/>
          <w:szCs w:val="24"/>
        </w:rPr>
        <w:t xml:space="preserve"> e/ou revisão</w:t>
      </w:r>
      <w:r w:rsidR="00F347EA" w:rsidRPr="00215139">
        <w:rPr>
          <w:rFonts w:ascii="Arial" w:hAnsi="Arial" w:cs="Arial"/>
          <w:sz w:val="24"/>
          <w:szCs w:val="24"/>
        </w:rPr>
        <w:t xml:space="preserve"> da planta genérica de valores do município;</w:t>
      </w:r>
    </w:p>
    <w:p w14:paraId="76524F65"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66" w14:textId="32B1EA39" w:rsidR="00F347EA" w:rsidRPr="00215139" w:rsidRDefault="00904CBD" w:rsidP="00AD584F">
      <w:pPr>
        <w:pStyle w:val="Recuodecorpodetexto3"/>
        <w:numPr>
          <w:ilvl w:val="0"/>
          <w:numId w:val="1"/>
        </w:numPr>
        <w:spacing w:after="0" w:line="240" w:lineRule="auto"/>
        <w:ind w:left="0" w:firstLine="2835"/>
        <w:jc w:val="both"/>
        <w:rPr>
          <w:rFonts w:ascii="Arial" w:hAnsi="Arial" w:cs="Arial"/>
          <w:sz w:val="24"/>
          <w:szCs w:val="24"/>
        </w:rPr>
      </w:pPr>
      <w:r>
        <w:rPr>
          <w:rFonts w:ascii="Arial" w:hAnsi="Arial" w:cs="Arial"/>
          <w:sz w:val="24"/>
          <w:szCs w:val="24"/>
        </w:rPr>
        <w:t>R</w:t>
      </w:r>
      <w:r w:rsidR="00F347EA" w:rsidRPr="00215139">
        <w:rPr>
          <w:rFonts w:ascii="Arial" w:hAnsi="Arial" w:cs="Arial"/>
          <w:sz w:val="24"/>
          <w:szCs w:val="24"/>
        </w:rPr>
        <w:t>evisão, atualização ou adequação da legislação sobre Imposto Predial e Territorial Urbano, suas alíquotas, forma de cálculo, condições de pagamento, descontos e isenções;</w:t>
      </w:r>
    </w:p>
    <w:p w14:paraId="76524F67"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68" w14:textId="5C4E993D" w:rsidR="00F347EA" w:rsidRPr="00215139" w:rsidRDefault="00904CBD" w:rsidP="00AD584F">
      <w:pPr>
        <w:pStyle w:val="Recuodecorpodetexto3"/>
        <w:numPr>
          <w:ilvl w:val="0"/>
          <w:numId w:val="1"/>
        </w:numPr>
        <w:spacing w:after="0" w:line="240" w:lineRule="auto"/>
        <w:ind w:left="0" w:firstLine="2835"/>
        <w:jc w:val="both"/>
        <w:rPr>
          <w:rFonts w:ascii="Arial" w:hAnsi="Arial" w:cs="Arial"/>
          <w:sz w:val="24"/>
          <w:szCs w:val="24"/>
        </w:rPr>
      </w:pPr>
      <w:r>
        <w:rPr>
          <w:rFonts w:ascii="Arial" w:hAnsi="Arial" w:cs="Arial"/>
          <w:sz w:val="24"/>
          <w:szCs w:val="24"/>
        </w:rPr>
        <w:t>R</w:t>
      </w:r>
      <w:r w:rsidR="00F347EA" w:rsidRPr="00215139">
        <w:rPr>
          <w:rFonts w:ascii="Arial" w:hAnsi="Arial" w:cs="Arial"/>
          <w:sz w:val="24"/>
          <w:szCs w:val="24"/>
        </w:rPr>
        <w:t>evisão da legislação sobre o uso do solo, com redefinição dos limites da zona urbana municipal;</w:t>
      </w:r>
    </w:p>
    <w:p w14:paraId="76524F69"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6A" w14:textId="5CEABE5C" w:rsidR="00F347EA" w:rsidRPr="00215139" w:rsidRDefault="00904CBD" w:rsidP="00AD584F">
      <w:pPr>
        <w:pStyle w:val="Recuodecorpodetexto3"/>
        <w:numPr>
          <w:ilvl w:val="0"/>
          <w:numId w:val="1"/>
        </w:numPr>
        <w:spacing w:after="0" w:line="240" w:lineRule="auto"/>
        <w:ind w:left="0" w:firstLine="2835"/>
        <w:jc w:val="both"/>
        <w:rPr>
          <w:rFonts w:ascii="Arial" w:hAnsi="Arial" w:cs="Arial"/>
          <w:sz w:val="24"/>
          <w:szCs w:val="24"/>
        </w:rPr>
      </w:pPr>
      <w:r>
        <w:rPr>
          <w:rFonts w:ascii="Arial" w:hAnsi="Arial" w:cs="Arial"/>
          <w:sz w:val="24"/>
          <w:szCs w:val="24"/>
        </w:rPr>
        <w:t>R</w:t>
      </w:r>
      <w:r w:rsidR="00F347EA" w:rsidRPr="00215139">
        <w:rPr>
          <w:rFonts w:ascii="Arial" w:hAnsi="Arial" w:cs="Arial"/>
          <w:sz w:val="24"/>
          <w:szCs w:val="24"/>
        </w:rPr>
        <w:t>evisão da legislação sobre as taxas pelo exercício do poder da polícia;</w:t>
      </w:r>
    </w:p>
    <w:p w14:paraId="76524F6B"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6C" w14:textId="70A751AD" w:rsidR="00F347EA" w:rsidRPr="00215139" w:rsidRDefault="00904CBD" w:rsidP="00AD584F">
      <w:pPr>
        <w:pStyle w:val="Recuodecorpodetexto3"/>
        <w:numPr>
          <w:ilvl w:val="0"/>
          <w:numId w:val="1"/>
        </w:numPr>
        <w:spacing w:after="0" w:line="240" w:lineRule="auto"/>
        <w:ind w:left="0" w:firstLine="2835"/>
        <w:jc w:val="both"/>
        <w:rPr>
          <w:rFonts w:ascii="Arial" w:hAnsi="Arial" w:cs="Arial"/>
          <w:sz w:val="24"/>
          <w:szCs w:val="24"/>
        </w:rPr>
      </w:pPr>
      <w:r>
        <w:rPr>
          <w:rFonts w:ascii="Arial" w:hAnsi="Arial" w:cs="Arial"/>
          <w:sz w:val="24"/>
          <w:szCs w:val="24"/>
        </w:rPr>
        <w:t>R</w:t>
      </w:r>
      <w:r w:rsidR="00F347EA" w:rsidRPr="00215139">
        <w:rPr>
          <w:rFonts w:ascii="Arial" w:hAnsi="Arial" w:cs="Arial"/>
          <w:sz w:val="24"/>
          <w:szCs w:val="24"/>
        </w:rPr>
        <w:t>evisão das isenções dos tributos municipais, para manter o interesse público e a justiça fiscal.</w:t>
      </w:r>
    </w:p>
    <w:p w14:paraId="76524F6D"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6E" w14:textId="675E5817" w:rsidR="00F347EA" w:rsidRPr="00215139" w:rsidRDefault="00371E22"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Parágrafo único</w:t>
      </w:r>
      <w:r w:rsidR="009C5F90">
        <w:rPr>
          <w:rFonts w:ascii="Arial" w:hAnsi="Arial" w:cs="Arial"/>
          <w:b/>
          <w:sz w:val="24"/>
          <w:szCs w:val="24"/>
        </w:rPr>
        <w:t xml:space="preserve"> -</w:t>
      </w:r>
      <w:r w:rsidR="00F347EA" w:rsidRPr="00215139">
        <w:rPr>
          <w:rFonts w:ascii="Arial" w:hAnsi="Arial" w:cs="Arial"/>
          <w:sz w:val="24"/>
          <w:szCs w:val="24"/>
        </w:rPr>
        <w:t xml:space="preserve"> Com o objetivo de estimular o desenvolvimento econômico e cultural do Município, o Poder Executivo encaminhará projetos de lei de incentivos ou benefícios de natureza tributária, cuja renúncia de receita poderá alcançar os montantes dimensionados no Anexo de Metas Fiscais, já consideradas no cálculo do resultado primário.</w:t>
      </w:r>
    </w:p>
    <w:p w14:paraId="76524F6F"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70" w14:textId="2925776E"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lastRenderedPageBreak/>
        <w:t>Art. 37</w:t>
      </w:r>
      <w:r w:rsidRPr="00215139">
        <w:rPr>
          <w:rFonts w:ascii="Arial" w:hAnsi="Arial" w:cs="Arial"/>
          <w:sz w:val="24"/>
          <w:szCs w:val="24"/>
        </w:rPr>
        <w:t xml:space="preserve"> Os tributos lançados e não arrecadados, inscritos em dívida ativa, cujos custos para a cobrança sejam superiores ao crédito tributário, poderão ser cancelados, mediante autorização em lei, não se constituindo como renúncia de receita para efeito do disposto no art. 14, §3º da Lei Complementar n. º 101, de 04.05.2000.</w:t>
      </w:r>
    </w:p>
    <w:p w14:paraId="76524F71"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0BD726C4" w14:textId="77777777" w:rsidR="00D749A6" w:rsidRDefault="00D749A6" w:rsidP="00136D8F">
      <w:pPr>
        <w:pStyle w:val="Recuodecorpodetexto3"/>
        <w:spacing w:after="0" w:line="240" w:lineRule="auto"/>
        <w:ind w:left="0"/>
        <w:jc w:val="center"/>
        <w:rPr>
          <w:rFonts w:ascii="Arial" w:hAnsi="Arial" w:cs="Arial"/>
          <w:b/>
          <w:smallCaps/>
          <w:sz w:val="24"/>
          <w:szCs w:val="24"/>
        </w:rPr>
      </w:pPr>
    </w:p>
    <w:p w14:paraId="76524F72" w14:textId="1D6376F4"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capítulo ix</w:t>
      </w:r>
    </w:p>
    <w:p w14:paraId="76524F73"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F74"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das disposições de caráter supletivo</w:t>
      </w:r>
    </w:p>
    <w:p w14:paraId="76524F75"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sobre execução dos orçamentos</w:t>
      </w:r>
    </w:p>
    <w:p w14:paraId="76524F76"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F77" w14:textId="3020A91C" w:rsidR="00F347EA" w:rsidRPr="00215139" w:rsidRDefault="13E1B61C" w:rsidP="13E1B61C">
      <w:pPr>
        <w:pStyle w:val="Recuodecorpodetexto3"/>
        <w:spacing w:after="0" w:line="240" w:lineRule="auto"/>
        <w:ind w:left="0" w:firstLine="2835"/>
        <w:jc w:val="both"/>
        <w:rPr>
          <w:rFonts w:ascii="Arial" w:eastAsia="Arial" w:hAnsi="Arial" w:cs="Arial"/>
          <w:sz w:val="24"/>
          <w:szCs w:val="24"/>
        </w:rPr>
      </w:pPr>
      <w:r w:rsidRPr="13E1B61C">
        <w:rPr>
          <w:rFonts w:ascii="Arial" w:eastAsia="Arial" w:hAnsi="Arial" w:cs="Arial"/>
          <w:b/>
          <w:bCs/>
          <w:sz w:val="24"/>
          <w:szCs w:val="24"/>
        </w:rPr>
        <w:t>Art. 38</w:t>
      </w:r>
      <w:r w:rsidRPr="13E1B61C">
        <w:rPr>
          <w:rFonts w:ascii="Arial" w:eastAsia="Arial" w:hAnsi="Arial" w:cs="Arial"/>
          <w:sz w:val="24"/>
          <w:szCs w:val="24"/>
        </w:rPr>
        <w:t xml:space="preserve"> A proposta orçamentária do Município para </w:t>
      </w:r>
      <w:r w:rsidR="00154513">
        <w:rPr>
          <w:rFonts w:ascii="Arial" w:eastAsia="Arial" w:hAnsi="Arial" w:cs="Arial"/>
          <w:sz w:val="24"/>
          <w:szCs w:val="24"/>
        </w:rPr>
        <w:t>202</w:t>
      </w:r>
      <w:r w:rsidR="00D749A6">
        <w:rPr>
          <w:rFonts w:ascii="Arial" w:eastAsia="Arial" w:hAnsi="Arial" w:cs="Arial"/>
          <w:sz w:val="24"/>
          <w:szCs w:val="24"/>
        </w:rPr>
        <w:t>2</w:t>
      </w:r>
      <w:r w:rsidRPr="13E1B61C">
        <w:rPr>
          <w:rFonts w:ascii="Arial" w:eastAsia="Arial" w:hAnsi="Arial" w:cs="Arial"/>
          <w:sz w:val="24"/>
          <w:szCs w:val="24"/>
        </w:rPr>
        <w:t xml:space="preserve">, será encaminhada a Câmara Municipal, pelo Poder Executivo, </w:t>
      </w:r>
      <w:r w:rsidRPr="00AE0367">
        <w:rPr>
          <w:rFonts w:ascii="Arial" w:eastAsia="Arial" w:hAnsi="Arial" w:cs="Arial"/>
          <w:sz w:val="24"/>
          <w:szCs w:val="24"/>
        </w:rPr>
        <w:t xml:space="preserve">até 31 de </w:t>
      </w:r>
      <w:proofErr w:type="gramStart"/>
      <w:r w:rsidRPr="00AE0367">
        <w:rPr>
          <w:rFonts w:ascii="Arial" w:eastAsia="Arial" w:hAnsi="Arial" w:cs="Arial"/>
          <w:sz w:val="24"/>
          <w:szCs w:val="24"/>
        </w:rPr>
        <w:t>Agosto</w:t>
      </w:r>
      <w:proofErr w:type="gramEnd"/>
      <w:r w:rsidRPr="00AE0367">
        <w:rPr>
          <w:rFonts w:ascii="Arial" w:eastAsia="Arial" w:hAnsi="Arial" w:cs="Arial"/>
          <w:sz w:val="24"/>
          <w:szCs w:val="24"/>
        </w:rPr>
        <w:t xml:space="preserve"> de </w:t>
      </w:r>
      <w:r w:rsidR="00154513" w:rsidRPr="00AE0367">
        <w:rPr>
          <w:rFonts w:ascii="Arial" w:eastAsia="Arial" w:hAnsi="Arial" w:cs="Arial"/>
          <w:sz w:val="24"/>
          <w:szCs w:val="24"/>
        </w:rPr>
        <w:t>2021</w:t>
      </w:r>
      <w:r w:rsidR="00D749A6">
        <w:rPr>
          <w:rFonts w:ascii="Arial" w:eastAsia="Arial" w:hAnsi="Arial" w:cs="Arial"/>
          <w:sz w:val="24"/>
          <w:szCs w:val="24"/>
        </w:rPr>
        <w:t xml:space="preserve"> ou no prazo definido pela Lei Orgânica Municipal.</w:t>
      </w:r>
    </w:p>
    <w:p w14:paraId="76524F78"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79" w14:textId="4C1E8982"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39</w:t>
      </w:r>
      <w:r w:rsidRPr="00215139">
        <w:rPr>
          <w:rFonts w:ascii="Arial" w:hAnsi="Arial" w:cs="Arial"/>
          <w:sz w:val="24"/>
          <w:szCs w:val="24"/>
        </w:rPr>
        <w:t xml:space="preserve"> A Lei Orçamentária Anual definirá o percentual em que o Poder Executivo ficará autorizado a abrir créditos especiais e adicionais suplementares e os remanejamentos, as transposições e as transferências de recursos de uma categoria de programação para outra ou de um órgão para outro, utilizando os recursos previstos no art.</w:t>
      </w:r>
      <w:r w:rsidR="00D749A6">
        <w:rPr>
          <w:rFonts w:ascii="Arial" w:hAnsi="Arial" w:cs="Arial"/>
          <w:sz w:val="24"/>
          <w:szCs w:val="24"/>
        </w:rPr>
        <w:t xml:space="preserve"> </w:t>
      </w:r>
      <w:r w:rsidRPr="00215139">
        <w:rPr>
          <w:rFonts w:ascii="Arial" w:hAnsi="Arial" w:cs="Arial"/>
          <w:sz w:val="24"/>
          <w:szCs w:val="24"/>
        </w:rPr>
        <w:t>43</w:t>
      </w:r>
      <w:r w:rsidR="00D749A6">
        <w:rPr>
          <w:rFonts w:ascii="Arial" w:hAnsi="Arial" w:cs="Arial"/>
          <w:sz w:val="24"/>
          <w:szCs w:val="24"/>
        </w:rPr>
        <w:t xml:space="preserve"> </w:t>
      </w:r>
      <w:r w:rsidRPr="00215139">
        <w:rPr>
          <w:rFonts w:ascii="Arial" w:hAnsi="Arial" w:cs="Arial"/>
          <w:sz w:val="24"/>
          <w:szCs w:val="24"/>
        </w:rPr>
        <w:t>da Lei nº 4.320/64.</w:t>
      </w:r>
    </w:p>
    <w:p w14:paraId="76524F7A"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7B" w14:textId="67BF655A"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 xml:space="preserve">Parágrafo </w:t>
      </w:r>
      <w:r w:rsidR="00D749A6">
        <w:rPr>
          <w:rFonts w:ascii="Arial" w:hAnsi="Arial" w:cs="Arial"/>
          <w:b/>
          <w:sz w:val="24"/>
          <w:szCs w:val="24"/>
        </w:rPr>
        <w:t>ú</w:t>
      </w:r>
      <w:r w:rsidRPr="00215139">
        <w:rPr>
          <w:rFonts w:ascii="Arial" w:hAnsi="Arial" w:cs="Arial"/>
          <w:b/>
          <w:sz w:val="24"/>
          <w:szCs w:val="24"/>
        </w:rPr>
        <w:t>nico</w:t>
      </w:r>
      <w:r w:rsidRPr="00215139">
        <w:rPr>
          <w:rFonts w:ascii="Arial" w:hAnsi="Arial" w:cs="Arial"/>
          <w:sz w:val="24"/>
          <w:szCs w:val="24"/>
        </w:rPr>
        <w:t xml:space="preserve"> - As autorizações contempladas no caput deste artigo são extensivas às dotações orçamentárias consignadas ao Poder Legislativo e às programações orçamentárias dos fundos e dos órgãos da administração indireta.</w:t>
      </w:r>
    </w:p>
    <w:p w14:paraId="76524F7C"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7D" w14:textId="4A8E1831"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40</w:t>
      </w:r>
      <w:r w:rsidRPr="00215139">
        <w:rPr>
          <w:rFonts w:ascii="Arial" w:hAnsi="Arial" w:cs="Arial"/>
          <w:sz w:val="24"/>
          <w:szCs w:val="24"/>
        </w:rPr>
        <w:t xml:space="preserve"> É vedada a realização de despesa ou a assunção de obrigações que excedam os créditos orçamentários ou adicionais, ou quaisquer procedimentos que viabilizem a execução de despesa sem a comprovada e suficiente disponibilidade de dotação orçamentária.</w:t>
      </w:r>
    </w:p>
    <w:p w14:paraId="76524F7E" w14:textId="77777777" w:rsidR="00136D8F" w:rsidRPr="00215139" w:rsidRDefault="00136D8F" w:rsidP="00D06D55">
      <w:pPr>
        <w:pStyle w:val="Recuodecorpodetexto3"/>
        <w:spacing w:after="0" w:line="240" w:lineRule="auto"/>
        <w:ind w:left="0" w:firstLine="2835"/>
        <w:jc w:val="both"/>
        <w:rPr>
          <w:rFonts w:ascii="Arial" w:hAnsi="Arial" w:cs="Arial"/>
          <w:b/>
          <w:smallCaps/>
          <w:sz w:val="24"/>
          <w:szCs w:val="24"/>
        </w:rPr>
      </w:pPr>
    </w:p>
    <w:p w14:paraId="76524F7F"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capítulo x</w:t>
      </w:r>
    </w:p>
    <w:p w14:paraId="76524F80" w14:textId="77777777" w:rsidR="00136D8F" w:rsidRPr="00215139" w:rsidRDefault="00136D8F" w:rsidP="00136D8F">
      <w:pPr>
        <w:pStyle w:val="Recuodecorpodetexto3"/>
        <w:spacing w:after="0" w:line="240" w:lineRule="auto"/>
        <w:ind w:left="0"/>
        <w:jc w:val="center"/>
        <w:rPr>
          <w:rFonts w:ascii="Arial" w:hAnsi="Arial" w:cs="Arial"/>
          <w:b/>
          <w:smallCaps/>
          <w:sz w:val="24"/>
          <w:szCs w:val="24"/>
        </w:rPr>
      </w:pPr>
    </w:p>
    <w:p w14:paraId="76524F81"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das regras para o equilíbrio</w:t>
      </w:r>
    </w:p>
    <w:p w14:paraId="76524F82"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entre a receita e a despesa</w:t>
      </w:r>
    </w:p>
    <w:p w14:paraId="76524F83"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F84" w14:textId="34A00A15"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41</w:t>
      </w:r>
      <w:r w:rsidRPr="00215139">
        <w:rPr>
          <w:rFonts w:ascii="Arial" w:hAnsi="Arial" w:cs="Arial"/>
          <w:sz w:val="24"/>
          <w:szCs w:val="24"/>
        </w:rPr>
        <w:t xml:space="preserve"> Para o estabelecimento do equilíbrio entre as receitas e as despesas serão adotadas as regras de acompanhamento da execução orçamentária por via dos relatórios explicitados na Lei Complementar nº 101/00.</w:t>
      </w:r>
    </w:p>
    <w:p w14:paraId="76524F85" w14:textId="77777777" w:rsidR="00F347EA" w:rsidRPr="00215139" w:rsidRDefault="00F347EA" w:rsidP="00D06D55">
      <w:pPr>
        <w:pStyle w:val="Recuodecorpodetexto3"/>
        <w:spacing w:after="0" w:line="240" w:lineRule="auto"/>
        <w:ind w:left="0" w:firstLine="2835"/>
        <w:jc w:val="both"/>
        <w:rPr>
          <w:rFonts w:ascii="Arial" w:hAnsi="Arial" w:cs="Arial"/>
          <w:smallCaps/>
          <w:sz w:val="24"/>
          <w:szCs w:val="24"/>
        </w:rPr>
      </w:pPr>
    </w:p>
    <w:p w14:paraId="76524F86"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capítulo xi</w:t>
      </w:r>
    </w:p>
    <w:p w14:paraId="76524F87"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F88"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das limitações de empenhos</w:t>
      </w:r>
    </w:p>
    <w:p w14:paraId="76524F89" w14:textId="77777777" w:rsidR="00F347EA" w:rsidRPr="00215139" w:rsidRDefault="00F347EA" w:rsidP="00D06D55">
      <w:pPr>
        <w:pStyle w:val="Recuodecorpodetexto3"/>
        <w:spacing w:after="0" w:line="240" w:lineRule="auto"/>
        <w:ind w:left="0" w:firstLine="2835"/>
        <w:jc w:val="both"/>
        <w:rPr>
          <w:rFonts w:ascii="Arial" w:hAnsi="Arial" w:cs="Arial"/>
          <w:b/>
          <w:sz w:val="24"/>
          <w:szCs w:val="24"/>
        </w:rPr>
      </w:pPr>
    </w:p>
    <w:p w14:paraId="76524F8A" w14:textId="26A98C33"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Art. 42</w:t>
      </w:r>
      <w:r w:rsidRPr="00215139">
        <w:rPr>
          <w:rFonts w:ascii="Arial" w:hAnsi="Arial" w:cs="Arial"/>
          <w:sz w:val="24"/>
          <w:szCs w:val="24"/>
        </w:rPr>
        <w:t xml:space="preserve"> Os critérios e formas de limitação de empenho são os referidos no art. 9º da Lei Complementar n.º 101/00, ficando o Poder </w:t>
      </w:r>
      <w:r w:rsidR="00904CBD" w:rsidRPr="00215139">
        <w:rPr>
          <w:rFonts w:ascii="Arial" w:hAnsi="Arial" w:cs="Arial"/>
          <w:sz w:val="24"/>
          <w:szCs w:val="24"/>
        </w:rPr>
        <w:t>Executivo por</w:t>
      </w:r>
      <w:r w:rsidRPr="00215139">
        <w:rPr>
          <w:rFonts w:ascii="Arial" w:hAnsi="Arial" w:cs="Arial"/>
          <w:sz w:val="24"/>
          <w:szCs w:val="24"/>
        </w:rPr>
        <w:t xml:space="preserve"> ato próprio, responsável pela reprogramação dos empenhos, nos limites do comportamento da receita, excluídas as despesas que constituem obrigação constitucional ou legal de execução.  </w:t>
      </w:r>
    </w:p>
    <w:p w14:paraId="76524F8B" w14:textId="787DFE66" w:rsidR="00F347EA" w:rsidRDefault="00F347EA" w:rsidP="00D06D55">
      <w:pPr>
        <w:pStyle w:val="Recuodecorpodetexto3"/>
        <w:spacing w:after="0" w:line="240" w:lineRule="auto"/>
        <w:ind w:left="0" w:firstLine="2835"/>
        <w:jc w:val="both"/>
        <w:rPr>
          <w:rFonts w:ascii="Arial" w:hAnsi="Arial" w:cs="Arial"/>
          <w:b/>
          <w:sz w:val="24"/>
          <w:szCs w:val="24"/>
        </w:rPr>
      </w:pPr>
    </w:p>
    <w:p w14:paraId="149582E6" w14:textId="46CB5E23" w:rsidR="00443B3B" w:rsidRDefault="00443B3B" w:rsidP="00D06D55">
      <w:pPr>
        <w:pStyle w:val="Recuodecorpodetexto3"/>
        <w:spacing w:after="0" w:line="240" w:lineRule="auto"/>
        <w:ind w:left="0" w:firstLine="2835"/>
        <w:jc w:val="both"/>
        <w:rPr>
          <w:rFonts w:ascii="Arial" w:hAnsi="Arial" w:cs="Arial"/>
          <w:b/>
          <w:sz w:val="24"/>
          <w:szCs w:val="24"/>
        </w:rPr>
      </w:pPr>
    </w:p>
    <w:p w14:paraId="02E7417B" w14:textId="77777777" w:rsidR="00443B3B" w:rsidRPr="00215139" w:rsidRDefault="00443B3B" w:rsidP="00D06D55">
      <w:pPr>
        <w:pStyle w:val="Recuodecorpodetexto3"/>
        <w:spacing w:after="0" w:line="240" w:lineRule="auto"/>
        <w:ind w:left="0" w:firstLine="2835"/>
        <w:jc w:val="both"/>
        <w:rPr>
          <w:rFonts w:ascii="Arial" w:hAnsi="Arial" w:cs="Arial"/>
          <w:b/>
          <w:sz w:val="24"/>
          <w:szCs w:val="24"/>
        </w:rPr>
      </w:pPr>
    </w:p>
    <w:p w14:paraId="76524F8C"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capítulo xii</w:t>
      </w:r>
    </w:p>
    <w:p w14:paraId="76524F8D"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F8E"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das transferências de recursos</w:t>
      </w:r>
    </w:p>
    <w:p w14:paraId="76524F8F" w14:textId="77777777" w:rsidR="00F347EA" w:rsidRPr="00215139" w:rsidRDefault="00F347EA" w:rsidP="00D06D55">
      <w:pPr>
        <w:pStyle w:val="Recuodecorpodetexto3"/>
        <w:spacing w:after="0" w:line="240" w:lineRule="auto"/>
        <w:ind w:left="0" w:firstLine="2835"/>
        <w:jc w:val="both"/>
        <w:rPr>
          <w:rFonts w:ascii="Arial" w:hAnsi="Arial" w:cs="Arial"/>
          <w:b/>
          <w:sz w:val="24"/>
          <w:szCs w:val="24"/>
        </w:rPr>
      </w:pPr>
    </w:p>
    <w:p w14:paraId="76524F90" w14:textId="3E9BACB9" w:rsidR="00F347EA" w:rsidRPr="00215139" w:rsidRDefault="00F347EA" w:rsidP="00D06D55">
      <w:pPr>
        <w:tabs>
          <w:tab w:val="left" w:leader="dot" w:pos="6804"/>
        </w:tabs>
        <w:spacing w:after="0" w:line="240" w:lineRule="auto"/>
        <w:ind w:firstLine="2835"/>
        <w:jc w:val="both"/>
        <w:rPr>
          <w:rFonts w:ascii="Arial" w:hAnsi="Arial" w:cs="Arial"/>
          <w:sz w:val="24"/>
          <w:szCs w:val="24"/>
        </w:rPr>
      </w:pPr>
      <w:r w:rsidRPr="00215139">
        <w:rPr>
          <w:rFonts w:ascii="Arial" w:hAnsi="Arial" w:cs="Arial"/>
          <w:b/>
          <w:sz w:val="24"/>
          <w:szCs w:val="24"/>
        </w:rPr>
        <w:t>Art. 43</w:t>
      </w:r>
      <w:r w:rsidRPr="00215139">
        <w:rPr>
          <w:rFonts w:ascii="Arial" w:hAnsi="Arial" w:cs="Arial"/>
          <w:sz w:val="24"/>
          <w:szCs w:val="24"/>
        </w:rPr>
        <w:t xml:space="preserve"> É vedada a destinação de recursos a título de subvenções sociais para entidades privadas, ressalvadas aquelas sem fins lucrativos, que exerçam atividade de natureza continuada nas áreas de assistência social, saúde, educação e cultura, e que preencham uma das seguintes condições:</w:t>
      </w:r>
    </w:p>
    <w:p w14:paraId="76524F91" w14:textId="77777777" w:rsidR="00F347EA" w:rsidRPr="00215139" w:rsidRDefault="00F347EA" w:rsidP="00D06D55">
      <w:pPr>
        <w:tabs>
          <w:tab w:val="left" w:leader="dot" w:pos="6804"/>
        </w:tabs>
        <w:spacing w:after="0" w:line="240" w:lineRule="auto"/>
        <w:ind w:firstLine="2835"/>
        <w:jc w:val="both"/>
        <w:rPr>
          <w:rFonts w:ascii="Arial" w:hAnsi="Arial" w:cs="Arial"/>
          <w:sz w:val="24"/>
          <w:szCs w:val="24"/>
        </w:rPr>
      </w:pPr>
    </w:p>
    <w:p w14:paraId="76524F92" w14:textId="153FA21B" w:rsidR="00F347EA" w:rsidRPr="00215139" w:rsidRDefault="00F347EA" w:rsidP="00D06D55">
      <w:pPr>
        <w:pStyle w:val="Cabealho"/>
        <w:spacing w:after="0" w:line="240" w:lineRule="auto"/>
        <w:ind w:firstLine="2835"/>
        <w:jc w:val="both"/>
        <w:rPr>
          <w:rFonts w:ascii="Arial" w:hAnsi="Arial" w:cs="Arial"/>
          <w:sz w:val="24"/>
          <w:szCs w:val="24"/>
        </w:rPr>
      </w:pPr>
      <w:r w:rsidRPr="00215139">
        <w:rPr>
          <w:rFonts w:ascii="Arial" w:hAnsi="Arial" w:cs="Arial"/>
          <w:sz w:val="24"/>
          <w:szCs w:val="24"/>
        </w:rPr>
        <w:t xml:space="preserve">I - </w:t>
      </w:r>
      <w:r w:rsidR="00443B3B" w:rsidRPr="00215139">
        <w:rPr>
          <w:rFonts w:ascii="Arial" w:hAnsi="Arial" w:cs="Arial"/>
          <w:sz w:val="24"/>
          <w:szCs w:val="24"/>
        </w:rPr>
        <w:t>Sejam</w:t>
      </w:r>
      <w:r w:rsidRPr="00215139">
        <w:rPr>
          <w:rFonts w:ascii="Arial" w:hAnsi="Arial" w:cs="Arial"/>
          <w:sz w:val="24"/>
          <w:szCs w:val="24"/>
        </w:rPr>
        <w:t xml:space="preserve"> de atendimento direto ao público, de forma gratuita, nas áreas de assistência social, cultura, saúde ou educação, e estejam registradas no Órgão Municipal através de</w:t>
      </w:r>
      <w:r w:rsidR="00C91F16">
        <w:rPr>
          <w:rFonts w:ascii="Arial" w:hAnsi="Arial" w:cs="Arial"/>
          <w:sz w:val="24"/>
          <w:szCs w:val="24"/>
        </w:rPr>
        <w:t xml:space="preserve"> </w:t>
      </w:r>
      <w:r w:rsidRPr="00215139">
        <w:rPr>
          <w:rFonts w:ascii="Arial" w:hAnsi="Arial" w:cs="Arial"/>
          <w:sz w:val="24"/>
          <w:szCs w:val="24"/>
        </w:rPr>
        <w:t>Conselhos Municipais.</w:t>
      </w:r>
    </w:p>
    <w:p w14:paraId="76524F93" w14:textId="77777777" w:rsidR="00F347EA" w:rsidRPr="00215139" w:rsidRDefault="00F347EA" w:rsidP="00D06D55">
      <w:pPr>
        <w:pStyle w:val="Cabealho"/>
        <w:spacing w:after="0" w:line="240" w:lineRule="auto"/>
        <w:ind w:firstLine="2835"/>
        <w:jc w:val="both"/>
        <w:rPr>
          <w:rFonts w:ascii="Arial" w:hAnsi="Arial" w:cs="Arial"/>
          <w:sz w:val="24"/>
          <w:szCs w:val="24"/>
        </w:rPr>
      </w:pPr>
    </w:p>
    <w:p w14:paraId="76524F94" w14:textId="77FFAA2F" w:rsidR="00F347EA" w:rsidRPr="00215139" w:rsidRDefault="00F347EA" w:rsidP="00D06D55">
      <w:pPr>
        <w:pStyle w:val="Cabealho"/>
        <w:spacing w:after="0" w:line="240" w:lineRule="auto"/>
        <w:ind w:firstLine="2835"/>
        <w:jc w:val="both"/>
        <w:rPr>
          <w:rFonts w:ascii="Arial" w:hAnsi="Arial" w:cs="Arial"/>
          <w:sz w:val="24"/>
          <w:szCs w:val="24"/>
        </w:rPr>
      </w:pPr>
      <w:r w:rsidRPr="00215139">
        <w:rPr>
          <w:rFonts w:ascii="Arial" w:hAnsi="Arial" w:cs="Arial"/>
          <w:sz w:val="24"/>
          <w:szCs w:val="24"/>
        </w:rPr>
        <w:t xml:space="preserve">II - </w:t>
      </w:r>
      <w:r w:rsidR="00443B3B" w:rsidRPr="00215139">
        <w:rPr>
          <w:rFonts w:ascii="Arial" w:hAnsi="Arial" w:cs="Arial"/>
          <w:sz w:val="24"/>
          <w:szCs w:val="24"/>
        </w:rPr>
        <w:t>Atendam</w:t>
      </w:r>
      <w:r w:rsidRPr="00215139">
        <w:rPr>
          <w:rFonts w:ascii="Arial" w:hAnsi="Arial" w:cs="Arial"/>
          <w:sz w:val="24"/>
          <w:szCs w:val="24"/>
        </w:rPr>
        <w:t xml:space="preserve"> ao disposto no art. 204 da Constituição Federal.</w:t>
      </w:r>
    </w:p>
    <w:p w14:paraId="76524F95" w14:textId="77777777" w:rsidR="00F347EA" w:rsidRPr="00215139" w:rsidRDefault="00F347EA" w:rsidP="00D06D55">
      <w:pPr>
        <w:pStyle w:val="Cabealho"/>
        <w:spacing w:after="0" w:line="240" w:lineRule="auto"/>
        <w:ind w:firstLine="2835"/>
        <w:jc w:val="both"/>
        <w:rPr>
          <w:rFonts w:ascii="Arial" w:hAnsi="Arial" w:cs="Arial"/>
          <w:sz w:val="24"/>
          <w:szCs w:val="24"/>
        </w:rPr>
      </w:pPr>
    </w:p>
    <w:p w14:paraId="76524F96" w14:textId="1A1AE84F" w:rsidR="00F347EA" w:rsidRPr="00215139" w:rsidRDefault="00F347EA" w:rsidP="00D06D55">
      <w:pPr>
        <w:pStyle w:val="Cabealho"/>
        <w:spacing w:after="0" w:line="240" w:lineRule="auto"/>
        <w:ind w:firstLine="2835"/>
        <w:jc w:val="both"/>
        <w:rPr>
          <w:rFonts w:ascii="Arial" w:hAnsi="Arial" w:cs="Arial"/>
          <w:sz w:val="24"/>
          <w:szCs w:val="24"/>
        </w:rPr>
      </w:pPr>
      <w:r w:rsidRPr="00215139">
        <w:rPr>
          <w:rFonts w:ascii="Arial" w:hAnsi="Arial" w:cs="Arial"/>
          <w:sz w:val="24"/>
          <w:szCs w:val="24"/>
        </w:rPr>
        <w:t>§1º Para habilitar-se ao recebimento de subvenções sociais, a entidade privada sem fins lucrativos deverá apresentar declaração de funcionamento regular nos últimos dois anos, emitida no exercício, pelos Conselho Municipais quando necessário e comprovando ainda a regularidade do mandato de sua diretoria.</w:t>
      </w:r>
    </w:p>
    <w:p w14:paraId="76524F97" w14:textId="77777777" w:rsidR="00F347EA" w:rsidRPr="00215139" w:rsidRDefault="00F347EA" w:rsidP="00D06D55">
      <w:pPr>
        <w:pStyle w:val="NormalWeb"/>
        <w:spacing w:before="0" w:after="0"/>
        <w:ind w:firstLine="2835"/>
        <w:jc w:val="both"/>
        <w:rPr>
          <w:rFonts w:cs="Arial"/>
          <w:sz w:val="24"/>
        </w:rPr>
      </w:pPr>
    </w:p>
    <w:p w14:paraId="76524F98" w14:textId="154ED374" w:rsidR="00F347EA" w:rsidRPr="00215139" w:rsidRDefault="00F347EA" w:rsidP="00D06D55">
      <w:pPr>
        <w:pStyle w:val="NormalWeb"/>
        <w:spacing w:before="0" w:after="0"/>
        <w:ind w:firstLine="2835"/>
        <w:jc w:val="both"/>
        <w:rPr>
          <w:rFonts w:cs="Arial"/>
          <w:sz w:val="24"/>
        </w:rPr>
      </w:pPr>
      <w:r w:rsidRPr="00215139">
        <w:rPr>
          <w:rFonts w:cs="Arial"/>
          <w:bCs/>
          <w:sz w:val="24"/>
        </w:rPr>
        <w:t>§ 2º</w:t>
      </w:r>
      <w:r w:rsidR="0099552B">
        <w:rPr>
          <w:rFonts w:cs="Arial"/>
          <w:bCs/>
          <w:sz w:val="24"/>
        </w:rPr>
        <w:t xml:space="preserve"> </w:t>
      </w:r>
      <w:r w:rsidRPr="00215139">
        <w:rPr>
          <w:rFonts w:cs="Arial"/>
          <w:sz w:val="24"/>
        </w:rPr>
        <w:t>As entidades privadas beneficiadas, a qualquer título, submeter-se-ão à fiscalização do Poder Concedente com a finalidade de verificar o cumprimento de metas e objetivos para os quais receberam recursos.</w:t>
      </w:r>
    </w:p>
    <w:p w14:paraId="76524F99" w14:textId="77777777" w:rsidR="00F347EA" w:rsidRPr="00215139" w:rsidRDefault="00F347EA" w:rsidP="00D06D55">
      <w:pPr>
        <w:pStyle w:val="Cabealho"/>
        <w:spacing w:after="0" w:line="240" w:lineRule="auto"/>
        <w:ind w:firstLine="2835"/>
        <w:jc w:val="both"/>
        <w:rPr>
          <w:rFonts w:ascii="Arial" w:hAnsi="Arial" w:cs="Arial"/>
          <w:sz w:val="24"/>
          <w:szCs w:val="24"/>
        </w:rPr>
      </w:pPr>
    </w:p>
    <w:p w14:paraId="76524F9A" w14:textId="0C12B7D3" w:rsidR="00F347EA" w:rsidRPr="00215139" w:rsidRDefault="001A5B75" w:rsidP="00D06D55">
      <w:pPr>
        <w:pStyle w:val="Recuodecorpodetexto3"/>
        <w:spacing w:after="0" w:line="240" w:lineRule="auto"/>
        <w:ind w:left="0" w:firstLine="2835"/>
        <w:jc w:val="both"/>
        <w:rPr>
          <w:rFonts w:ascii="Arial" w:hAnsi="Arial" w:cs="Arial"/>
          <w:sz w:val="24"/>
          <w:szCs w:val="24"/>
        </w:rPr>
      </w:pPr>
      <w:r>
        <w:rPr>
          <w:rFonts w:ascii="Arial" w:hAnsi="Arial" w:cs="Arial"/>
          <w:b/>
          <w:sz w:val="24"/>
          <w:szCs w:val="24"/>
        </w:rPr>
        <w:t>Art. 44</w:t>
      </w:r>
      <w:r w:rsidR="00F347EA" w:rsidRPr="00215139">
        <w:rPr>
          <w:rFonts w:ascii="Arial" w:hAnsi="Arial" w:cs="Arial"/>
          <w:sz w:val="24"/>
          <w:szCs w:val="24"/>
        </w:rPr>
        <w:t xml:space="preserve"> O Orçamento Municipal poderá consignar recursos para financiar serviços de sua responsabilidade a serem executados por entidades de direito privado, mediante convênios, contratos, ajustes e outros instrumentos legais, desde que sejam da conveniência do Município e tenham demonstrado padrões de eficiência no cumprimento dos objetivos determinados.</w:t>
      </w:r>
    </w:p>
    <w:p w14:paraId="76524F9B" w14:textId="77777777" w:rsidR="00F347EA" w:rsidRPr="00215139" w:rsidRDefault="00F347EA" w:rsidP="00D06D55">
      <w:pPr>
        <w:tabs>
          <w:tab w:val="left" w:leader="dot" w:pos="6804"/>
        </w:tabs>
        <w:spacing w:after="0" w:line="240" w:lineRule="auto"/>
        <w:ind w:firstLine="2835"/>
        <w:jc w:val="both"/>
        <w:rPr>
          <w:rFonts w:ascii="Arial" w:hAnsi="Arial" w:cs="Arial"/>
          <w:sz w:val="24"/>
          <w:szCs w:val="24"/>
        </w:rPr>
      </w:pPr>
    </w:p>
    <w:p w14:paraId="76524F9C" w14:textId="4522D359" w:rsidR="00F347EA" w:rsidRPr="00215139" w:rsidRDefault="001A5B75" w:rsidP="00D06D55">
      <w:pPr>
        <w:tabs>
          <w:tab w:val="left" w:leader="dot" w:pos="6804"/>
        </w:tabs>
        <w:spacing w:after="0" w:line="240" w:lineRule="auto"/>
        <w:ind w:firstLine="2835"/>
        <w:jc w:val="both"/>
        <w:rPr>
          <w:rFonts w:ascii="Arial" w:hAnsi="Arial" w:cs="Arial"/>
          <w:sz w:val="24"/>
          <w:szCs w:val="24"/>
        </w:rPr>
      </w:pPr>
      <w:r>
        <w:rPr>
          <w:rFonts w:ascii="Arial" w:hAnsi="Arial" w:cs="Arial"/>
          <w:b/>
          <w:sz w:val="24"/>
          <w:szCs w:val="24"/>
        </w:rPr>
        <w:t>Art. 45</w:t>
      </w:r>
      <w:r w:rsidR="00F347EA" w:rsidRPr="00215139">
        <w:rPr>
          <w:rFonts w:ascii="Arial" w:hAnsi="Arial" w:cs="Arial"/>
          <w:sz w:val="24"/>
          <w:szCs w:val="24"/>
        </w:rPr>
        <w:t xml:space="preserve"> Não poderão ser destinados recursos para atender despesas com:</w:t>
      </w:r>
    </w:p>
    <w:p w14:paraId="76524F9D"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9E" w14:textId="733AEDAD" w:rsidR="00F347EA" w:rsidRPr="00215139" w:rsidRDefault="00F347EA" w:rsidP="00D06D55">
      <w:pPr>
        <w:spacing w:after="0" w:line="240" w:lineRule="auto"/>
        <w:ind w:firstLine="2835"/>
        <w:jc w:val="both"/>
        <w:rPr>
          <w:rFonts w:ascii="Arial" w:hAnsi="Arial" w:cs="Arial"/>
          <w:sz w:val="24"/>
          <w:szCs w:val="24"/>
        </w:rPr>
      </w:pPr>
      <w:r w:rsidRPr="00215139">
        <w:rPr>
          <w:rFonts w:ascii="Arial" w:hAnsi="Arial" w:cs="Arial"/>
          <w:sz w:val="24"/>
          <w:szCs w:val="24"/>
        </w:rPr>
        <w:t xml:space="preserve">I – </w:t>
      </w:r>
      <w:r w:rsidR="00904CBD">
        <w:rPr>
          <w:rFonts w:ascii="Arial" w:hAnsi="Arial" w:cs="Arial"/>
          <w:sz w:val="24"/>
          <w:szCs w:val="24"/>
        </w:rPr>
        <w:t>C</w:t>
      </w:r>
      <w:r w:rsidRPr="00215139">
        <w:rPr>
          <w:rFonts w:ascii="Arial" w:hAnsi="Arial" w:cs="Arial"/>
          <w:sz w:val="24"/>
          <w:szCs w:val="24"/>
        </w:rPr>
        <w:t>lubes e associações de servidores ou quaisquer outras entidades congêneres, excetuadas as creches e escolas para o atendimento escolar, as entidades assistenciais de natureza educacionais, saúde e assistência social.</w:t>
      </w:r>
    </w:p>
    <w:p w14:paraId="76524F9F" w14:textId="77777777" w:rsidR="00F347EA" w:rsidRPr="00215139" w:rsidRDefault="00F347EA" w:rsidP="00D06D55">
      <w:pPr>
        <w:spacing w:after="0" w:line="240" w:lineRule="auto"/>
        <w:ind w:firstLine="2835"/>
        <w:jc w:val="both"/>
        <w:rPr>
          <w:rFonts w:ascii="Arial" w:hAnsi="Arial" w:cs="Arial"/>
          <w:sz w:val="24"/>
          <w:szCs w:val="24"/>
        </w:rPr>
      </w:pPr>
    </w:p>
    <w:p w14:paraId="76524FA0" w14:textId="36FB48AA"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sz w:val="24"/>
          <w:szCs w:val="24"/>
        </w:rPr>
        <w:t xml:space="preserve">II – </w:t>
      </w:r>
      <w:r w:rsidR="00443B3B" w:rsidRPr="00215139">
        <w:rPr>
          <w:rFonts w:ascii="Arial" w:hAnsi="Arial" w:cs="Arial"/>
          <w:sz w:val="24"/>
          <w:szCs w:val="24"/>
        </w:rPr>
        <w:t>Pagamento</w:t>
      </w:r>
      <w:r w:rsidRPr="00215139">
        <w:rPr>
          <w:rFonts w:ascii="Arial" w:hAnsi="Arial" w:cs="Arial"/>
          <w:sz w:val="24"/>
          <w:szCs w:val="24"/>
        </w:rPr>
        <w:t>, a qualquer título, a servidor da Administração Direta ou Indireta por serviços de consultoria ou assistência técnica ou qualquer serviço ligado à administração municipal.</w:t>
      </w:r>
    </w:p>
    <w:p w14:paraId="76524FA1"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A2" w14:textId="2D85D654" w:rsidR="00F347EA" w:rsidRPr="00215139" w:rsidRDefault="001A5B75" w:rsidP="00D06D55">
      <w:pPr>
        <w:pStyle w:val="Recuodecorpodetexto3"/>
        <w:spacing w:after="0" w:line="240" w:lineRule="auto"/>
        <w:ind w:left="0" w:firstLine="2835"/>
        <w:jc w:val="both"/>
        <w:rPr>
          <w:rFonts w:ascii="Arial" w:hAnsi="Arial" w:cs="Arial"/>
          <w:sz w:val="24"/>
          <w:szCs w:val="24"/>
        </w:rPr>
      </w:pPr>
      <w:r>
        <w:rPr>
          <w:rFonts w:ascii="Arial" w:hAnsi="Arial" w:cs="Arial"/>
          <w:b/>
          <w:sz w:val="24"/>
          <w:szCs w:val="24"/>
        </w:rPr>
        <w:t>Art.</w:t>
      </w:r>
      <w:r w:rsidR="0099552B">
        <w:rPr>
          <w:rFonts w:ascii="Arial" w:hAnsi="Arial" w:cs="Arial"/>
          <w:b/>
          <w:sz w:val="24"/>
          <w:szCs w:val="24"/>
        </w:rPr>
        <w:t xml:space="preserve"> </w:t>
      </w:r>
      <w:r>
        <w:rPr>
          <w:rFonts w:ascii="Arial" w:hAnsi="Arial" w:cs="Arial"/>
          <w:b/>
          <w:sz w:val="24"/>
          <w:szCs w:val="24"/>
        </w:rPr>
        <w:t>46</w:t>
      </w:r>
      <w:r w:rsidR="00F347EA" w:rsidRPr="00215139">
        <w:rPr>
          <w:rFonts w:ascii="Arial" w:hAnsi="Arial" w:cs="Arial"/>
          <w:sz w:val="24"/>
          <w:szCs w:val="24"/>
        </w:rPr>
        <w:t xml:space="preserve"> As transferências de recursos financeiros destinados a subvenções sociais, contribuições e auxílios, no que couber, </w:t>
      </w:r>
      <w:r w:rsidR="00443B3B" w:rsidRPr="00215139">
        <w:rPr>
          <w:rFonts w:ascii="Arial" w:hAnsi="Arial" w:cs="Arial"/>
          <w:sz w:val="24"/>
          <w:szCs w:val="24"/>
        </w:rPr>
        <w:t>obedecerão às</w:t>
      </w:r>
      <w:r w:rsidR="00F347EA" w:rsidRPr="00215139">
        <w:rPr>
          <w:rFonts w:ascii="Arial" w:hAnsi="Arial" w:cs="Arial"/>
          <w:sz w:val="24"/>
          <w:szCs w:val="24"/>
        </w:rPr>
        <w:t xml:space="preserve"> regras estipuladas nos capítulos V e VI da Lei Complementar n.º 101/00.</w:t>
      </w:r>
    </w:p>
    <w:p w14:paraId="76524FA3"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A4" w14:textId="100E0614" w:rsidR="00F347EA" w:rsidRPr="00215139" w:rsidRDefault="001A5B75" w:rsidP="00D06D55">
      <w:pPr>
        <w:pStyle w:val="Recuodecorpodetexto3"/>
        <w:spacing w:after="0" w:line="240" w:lineRule="auto"/>
        <w:ind w:left="0" w:firstLine="2835"/>
        <w:jc w:val="both"/>
        <w:rPr>
          <w:rFonts w:ascii="Arial" w:hAnsi="Arial" w:cs="Arial"/>
          <w:sz w:val="24"/>
          <w:szCs w:val="24"/>
        </w:rPr>
      </w:pPr>
      <w:r>
        <w:rPr>
          <w:rFonts w:ascii="Arial" w:hAnsi="Arial" w:cs="Arial"/>
          <w:b/>
          <w:sz w:val="24"/>
          <w:szCs w:val="24"/>
        </w:rPr>
        <w:lastRenderedPageBreak/>
        <w:t>Art. 47</w:t>
      </w:r>
      <w:r w:rsidR="00F347EA" w:rsidRPr="00215139">
        <w:rPr>
          <w:rFonts w:ascii="Arial" w:hAnsi="Arial" w:cs="Arial"/>
          <w:sz w:val="24"/>
          <w:szCs w:val="24"/>
        </w:rPr>
        <w:t xml:space="preserve"> As despesas de competência de outros entes da Federação só serão assumidas pela Administração Municipal quando firmados por convênios, acordos ou ajustes e previstos recursos na lei orçamentária, conforme dispõe o Art. 62 da Lei Complementar nº 101/00 – LRF.</w:t>
      </w:r>
    </w:p>
    <w:p w14:paraId="76524FA5"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A6"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r w:rsidRPr="00215139">
        <w:rPr>
          <w:rFonts w:ascii="Arial" w:hAnsi="Arial" w:cs="Arial"/>
          <w:b/>
          <w:sz w:val="24"/>
          <w:szCs w:val="24"/>
        </w:rPr>
        <w:t>Parágrafo Único</w:t>
      </w:r>
      <w:r w:rsidRPr="00215139">
        <w:rPr>
          <w:rFonts w:ascii="Arial" w:hAnsi="Arial" w:cs="Arial"/>
          <w:sz w:val="24"/>
          <w:szCs w:val="24"/>
        </w:rPr>
        <w:t xml:space="preserve"> – As despesas de outros entes da Federação somente poderão ocorrer em situações que envolvam claramente o atendimento de interesses locais.</w:t>
      </w:r>
    </w:p>
    <w:p w14:paraId="76524FA7" w14:textId="77777777" w:rsidR="00F347EA" w:rsidRPr="00215139" w:rsidRDefault="00F347EA" w:rsidP="00D06D55">
      <w:pPr>
        <w:spacing w:after="0" w:line="240" w:lineRule="auto"/>
        <w:ind w:firstLine="2835"/>
        <w:jc w:val="both"/>
        <w:rPr>
          <w:rFonts w:ascii="Arial" w:hAnsi="Arial" w:cs="Arial"/>
          <w:sz w:val="24"/>
          <w:szCs w:val="24"/>
        </w:rPr>
      </w:pPr>
    </w:p>
    <w:p w14:paraId="76524FA8"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capítulo xiii</w:t>
      </w:r>
    </w:p>
    <w:p w14:paraId="76524FA9"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FAA"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disposições relativas à dívida pública municipal</w:t>
      </w:r>
    </w:p>
    <w:p w14:paraId="76524FAB"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FAC" w14:textId="78C32D49" w:rsidR="00F347EA" w:rsidRPr="00215139" w:rsidRDefault="001A5B75" w:rsidP="00D06D55">
      <w:pPr>
        <w:pStyle w:val="Recuodecorpodetexto3"/>
        <w:spacing w:after="0" w:line="240" w:lineRule="auto"/>
        <w:ind w:left="0" w:firstLine="2835"/>
        <w:jc w:val="both"/>
        <w:rPr>
          <w:rFonts w:ascii="Arial" w:hAnsi="Arial" w:cs="Arial"/>
          <w:sz w:val="24"/>
          <w:szCs w:val="24"/>
        </w:rPr>
      </w:pPr>
      <w:r>
        <w:rPr>
          <w:rFonts w:ascii="Arial" w:hAnsi="Arial" w:cs="Arial"/>
          <w:b/>
          <w:sz w:val="24"/>
          <w:szCs w:val="24"/>
        </w:rPr>
        <w:t>Art. 48</w:t>
      </w:r>
      <w:r w:rsidR="00F347EA" w:rsidRPr="00215139">
        <w:rPr>
          <w:rFonts w:ascii="Arial" w:hAnsi="Arial" w:cs="Arial"/>
          <w:sz w:val="24"/>
          <w:szCs w:val="24"/>
        </w:rPr>
        <w:t xml:space="preserve"> A Lei Orçamentária garantirá recursos para pagamento da despesa decorrente de débitos refinanciados, inclusive com a previdência social.</w:t>
      </w:r>
    </w:p>
    <w:p w14:paraId="76524FAD"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AE" w14:textId="72AD40BA" w:rsidR="00F347EA" w:rsidRPr="00215139" w:rsidRDefault="001A5B75" w:rsidP="00D06D55">
      <w:pPr>
        <w:pStyle w:val="Recuodecorpodetexto3"/>
        <w:spacing w:after="0" w:line="240" w:lineRule="auto"/>
        <w:ind w:left="0" w:firstLine="2835"/>
        <w:jc w:val="both"/>
        <w:rPr>
          <w:rFonts w:ascii="Arial" w:hAnsi="Arial" w:cs="Arial"/>
          <w:sz w:val="24"/>
          <w:szCs w:val="24"/>
        </w:rPr>
      </w:pPr>
      <w:r>
        <w:rPr>
          <w:rFonts w:ascii="Arial" w:hAnsi="Arial" w:cs="Arial"/>
          <w:b/>
          <w:sz w:val="24"/>
          <w:szCs w:val="24"/>
        </w:rPr>
        <w:t>Art. 49</w:t>
      </w:r>
      <w:r w:rsidR="00F347EA" w:rsidRPr="00215139">
        <w:rPr>
          <w:rFonts w:ascii="Arial" w:hAnsi="Arial" w:cs="Arial"/>
          <w:sz w:val="24"/>
          <w:szCs w:val="24"/>
        </w:rPr>
        <w:t xml:space="preserve"> O projeto de Lei Orçamentária poderá incluir, na composição da receita total do Município, recursos provenientes de operação de crédito, respeitados os limites estabelecidos no artigo 167, inciso III da Constituição Federal.</w:t>
      </w:r>
    </w:p>
    <w:p w14:paraId="76524FAF"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B0" w14:textId="7B991F78" w:rsidR="00F347EA" w:rsidRPr="00215139" w:rsidRDefault="001A5B75" w:rsidP="00D06D55">
      <w:pPr>
        <w:pStyle w:val="Recuodecorpodetexto3"/>
        <w:spacing w:after="0" w:line="240" w:lineRule="auto"/>
        <w:ind w:left="0" w:firstLine="2835"/>
        <w:jc w:val="both"/>
        <w:rPr>
          <w:rFonts w:ascii="Arial" w:hAnsi="Arial" w:cs="Arial"/>
          <w:sz w:val="24"/>
          <w:szCs w:val="24"/>
        </w:rPr>
      </w:pPr>
      <w:r>
        <w:rPr>
          <w:rFonts w:ascii="Arial" w:hAnsi="Arial" w:cs="Arial"/>
          <w:b/>
          <w:sz w:val="24"/>
          <w:szCs w:val="24"/>
        </w:rPr>
        <w:t>Art. 50</w:t>
      </w:r>
      <w:r w:rsidR="00F347EA" w:rsidRPr="00215139">
        <w:rPr>
          <w:rFonts w:ascii="Arial" w:hAnsi="Arial" w:cs="Arial"/>
          <w:sz w:val="24"/>
          <w:szCs w:val="24"/>
        </w:rPr>
        <w:t xml:space="preserve"> A Lei Orçamentária Anual poderá autorizar a realização de operação de crédito por antecipação de receita, conforme disposto no art. 38, da Lei Complementar n.º 101/2000.</w:t>
      </w:r>
    </w:p>
    <w:p w14:paraId="76524FB1"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FB2" w14:textId="77777777" w:rsidR="00F347EA" w:rsidRPr="00215139" w:rsidRDefault="00F347EA" w:rsidP="00D06D55">
      <w:pPr>
        <w:pStyle w:val="Recuodecorpodetexto3"/>
        <w:spacing w:after="0" w:line="240" w:lineRule="auto"/>
        <w:ind w:left="0" w:firstLine="2835"/>
        <w:jc w:val="both"/>
        <w:rPr>
          <w:rFonts w:ascii="Arial" w:hAnsi="Arial" w:cs="Arial"/>
          <w:b/>
          <w:smallCaps/>
          <w:sz w:val="24"/>
          <w:szCs w:val="24"/>
        </w:rPr>
      </w:pPr>
    </w:p>
    <w:p w14:paraId="76524FB3"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capítulo xiv</w:t>
      </w:r>
    </w:p>
    <w:p w14:paraId="76524FB4"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p>
    <w:p w14:paraId="76524FB5" w14:textId="77777777" w:rsidR="00F347EA" w:rsidRPr="00215139" w:rsidRDefault="00F347EA" w:rsidP="00136D8F">
      <w:pPr>
        <w:pStyle w:val="Recuodecorpodetexto3"/>
        <w:spacing w:after="0" w:line="240" w:lineRule="auto"/>
        <w:ind w:left="0"/>
        <w:jc w:val="center"/>
        <w:rPr>
          <w:rFonts w:ascii="Arial" w:hAnsi="Arial" w:cs="Arial"/>
          <w:b/>
          <w:smallCaps/>
          <w:sz w:val="24"/>
          <w:szCs w:val="24"/>
        </w:rPr>
      </w:pPr>
      <w:r w:rsidRPr="00215139">
        <w:rPr>
          <w:rFonts w:ascii="Arial" w:hAnsi="Arial" w:cs="Arial"/>
          <w:b/>
          <w:smallCaps/>
          <w:sz w:val="24"/>
          <w:szCs w:val="24"/>
        </w:rPr>
        <w:t>das disposições gerais</w:t>
      </w:r>
    </w:p>
    <w:p w14:paraId="76524FB6" w14:textId="77777777" w:rsidR="00F347EA" w:rsidRPr="00215139" w:rsidRDefault="00F347EA" w:rsidP="00D06D55">
      <w:pPr>
        <w:pStyle w:val="Recuodecorpodetexto3"/>
        <w:spacing w:after="0" w:line="240" w:lineRule="auto"/>
        <w:ind w:left="0" w:firstLine="2835"/>
        <w:jc w:val="both"/>
        <w:rPr>
          <w:rFonts w:ascii="Arial" w:hAnsi="Arial" w:cs="Arial"/>
          <w:b/>
          <w:sz w:val="24"/>
          <w:szCs w:val="24"/>
        </w:rPr>
      </w:pPr>
    </w:p>
    <w:p w14:paraId="76524FB7" w14:textId="3C594132" w:rsidR="00F347EA" w:rsidRPr="00215139" w:rsidRDefault="001A5B75" w:rsidP="00D06D55">
      <w:pPr>
        <w:pStyle w:val="Recuodecorpodetexto3"/>
        <w:spacing w:after="0" w:line="240" w:lineRule="auto"/>
        <w:ind w:left="0" w:firstLine="2835"/>
        <w:jc w:val="both"/>
        <w:rPr>
          <w:rFonts w:ascii="Arial" w:hAnsi="Arial" w:cs="Arial"/>
          <w:sz w:val="24"/>
          <w:szCs w:val="24"/>
        </w:rPr>
      </w:pPr>
      <w:r>
        <w:rPr>
          <w:rFonts w:ascii="Arial" w:hAnsi="Arial" w:cs="Arial"/>
          <w:b/>
          <w:sz w:val="24"/>
          <w:szCs w:val="24"/>
        </w:rPr>
        <w:t>Art. 51</w:t>
      </w:r>
      <w:r w:rsidR="00F347EA" w:rsidRPr="00215139">
        <w:rPr>
          <w:rFonts w:ascii="Arial" w:hAnsi="Arial" w:cs="Arial"/>
          <w:sz w:val="24"/>
          <w:szCs w:val="24"/>
        </w:rPr>
        <w:t xml:space="preserve"> O Poder executivo, de acordo com o § 3° do art. 12 da LRF, encaminhará à Câmara Municipal, no mínimo, trinta dias antes do encaminhamento de sua proposta orçamentária a estimativa das receitas para o exercício </w:t>
      </w:r>
      <w:r w:rsidR="0022043A" w:rsidRPr="00215139">
        <w:rPr>
          <w:rFonts w:ascii="Arial" w:hAnsi="Arial" w:cs="Arial"/>
          <w:sz w:val="24"/>
          <w:szCs w:val="24"/>
        </w:rPr>
        <w:t>subsequente</w:t>
      </w:r>
      <w:r w:rsidR="00F347EA" w:rsidRPr="00215139">
        <w:rPr>
          <w:rFonts w:ascii="Arial" w:hAnsi="Arial" w:cs="Arial"/>
          <w:sz w:val="24"/>
          <w:szCs w:val="24"/>
        </w:rPr>
        <w:t>, inclusive da receita corrente líquida e da metodologia de cálculo.</w:t>
      </w:r>
    </w:p>
    <w:p w14:paraId="76524FB8"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B9" w14:textId="4726E5B8" w:rsidR="00F347EA" w:rsidRPr="00215139" w:rsidRDefault="001A5B75" w:rsidP="00D06D55">
      <w:pPr>
        <w:pStyle w:val="Recuodecorpodetexto3"/>
        <w:spacing w:after="0" w:line="240" w:lineRule="auto"/>
        <w:ind w:left="0" w:firstLine="2835"/>
        <w:jc w:val="both"/>
        <w:rPr>
          <w:rFonts w:ascii="Arial" w:hAnsi="Arial" w:cs="Arial"/>
          <w:sz w:val="24"/>
          <w:szCs w:val="24"/>
        </w:rPr>
      </w:pPr>
      <w:r>
        <w:rPr>
          <w:rFonts w:ascii="Arial" w:hAnsi="Arial" w:cs="Arial"/>
          <w:b/>
          <w:sz w:val="24"/>
          <w:szCs w:val="24"/>
        </w:rPr>
        <w:t>Art. 52</w:t>
      </w:r>
      <w:r w:rsidR="00F347EA" w:rsidRPr="00215139">
        <w:rPr>
          <w:rFonts w:ascii="Arial" w:hAnsi="Arial" w:cs="Arial"/>
          <w:sz w:val="24"/>
          <w:szCs w:val="24"/>
        </w:rPr>
        <w:t xml:space="preserve"> As propostas de modificações ao projeto de lei orçamentária, serão apresentadas, no que couber, com a forma, o nível de detalhamento, os demonstrativos e as informações estabelecidas para o orçamento, nesta Lei.</w:t>
      </w:r>
    </w:p>
    <w:p w14:paraId="76524FBA"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BB" w14:textId="1CF253C5" w:rsidR="00F347EA" w:rsidRPr="00215139" w:rsidRDefault="001A5B75" w:rsidP="13E1B61C">
      <w:pPr>
        <w:pStyle w:val="Recuodecorpodetexto3"/>
        <w:spacing w:after="0" w:line="240" w:lineRule="auto"/>
        <w:ind w:left="0" w:firstLine="2835"/>
        <w:jc w:val="both"/>
        <w:rPr>
          <w:rFonts w:ascii="Arial" w:eastAsia="Arial" w:hAnsi="Arial" w:cs="Arial"/>
          <w:sz w:val="24"/>
          <w:szCs w:val="24"/>
        </w:rPr>
      </w:pPr>
      <w:r>
        <w:rPr>
          <w:rFonts w:ascii="Arial" w:eastAsia="Arial" w:hAnsi="Arial" w:cs="Arial"/>
          <w:b/>
          <w:bCs/>
          <w:sz w:val="24"/>
          <w:szCs w:val="24"/>
        </w:rPr>
        <w:t>Art. 53</w:t>
      </w:r>
      <w:r w:rsidR="13E1B61C" w:rsidRPr="13E1B61C">
        <w:rPr>
          <w:rFonts w:ascii="Arial" w:eastAsia="Arial" w:hAnsi="Arial" w:cs="Arial"/>
          <w:sz w:val="24"/>
          <w:szCs w:val="24"/>
        </w:rPr>
        <w:t xml:space="preserve"> A classificação da estrutura programática para </w:t>
      </w:r>
      <w:r w:rsidR="00154513">
        <w:rPr>
          <w:rFonts w:ascii="Arial" w:eastAsia="Arial" w:hAnsi="Arial" w:cs="Arial"/>
          <w:sz w:val="24"/>
          <w:szCs w:val="24"/>
        </w:rPr>
        <w:t>202</w:t>
      </w:r>
      <w:r w:rsidR="00307DDA">
        <w:rPr>
          <w:rFonts w:ascii="Arial" w:eastAsia="Arial" w:hAnsi="Arial" w:cs="Arial"/>
          <w:sz w:val="24"/>
          <w:szCs w:val="24"/>
        </w:rPr>
        <w:t>2</w:t>
      </w:r>
      <w:r w:rsidR="13E1B61C" w:rsidRPr="13E1B61C">
        <w:rPr>
          <w:rFonts w:ascii="Arial" w:eastAsia="Arial" w:hAnsi="Arial" w:cs="Arial"/>
          <w:sz w:val="24"/>
          <w:szCs w:val="24"/>
        </w:rPr>
        <w:t xml:space="preserve"> poderá sofrer alterações para a adequação ao Plano de Contas Único da Administração Pública Federal regulamentado pela Secretaria do Tesouro Nacional - STN, do Ministério da Fazenda e pelo Tribunal de Contas do Estado de Mato Grosso Sul - TCE-MS.</w:t>
      </w:r>
    </w:p>
    <w:p w14:paraId="76524FBC"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BD" w14:textId="66EF45F6" w:rsidR="00F347EA" w:rsidRPr="00215139" w:rsidRDefault="001A5B75" w:rsidP="00D06D55">
      <w:pPr>
        <w:pStyle w:val="Blockquote"/>
        <w:spacing w:before="0" w:after="0"/>
        <w:ind w:left="0" w:right="0" w:firstLine="2835"/>
        <w:jc w:val="both"/>
        <w:rPr>
          <w:rFonts w:ascii="Arial" w:hAnsi="Arial" w:cs="Arial"/>
        </w:rPr>
      </w:pPr>
      <w:r>
        <w:rPr>
          <w:rFonts w:ascii="Arial" w:hAnsi="Arial" w:cs="Arial"/>
          <w:b/>
          <w:bCs/>
        </w:rPr>
        <w:t xml:space="preserve">Art. 54 </w:t>
      </w:r>
      <w:r w:rsidR="00F347EA" w:rsidRPr="00215139">
        <w:rPr>
          <w:rFonts w:ascii="Arial" w:hAnsi="Arial" w:cs="Arial"/>
        </w:rPr>
        <w:t xml:space="preserve">Se o Projeto de Lei Orçamentária não for devolvido para sanção até o encerramento da sessão legislativa, a programação dele constante </w:t>
      </w:r>
      <w:r w:rsidR="00F347EA" w:rsidRPr="00215139">
        <w:rPr>
          <w:rFonts w:ascii="Arial" w:hAnsi="Arial" w:cs="Arial"/>
        </w:rPr>
        <w:lastRenderedPageBreak/>
        <w:t>poderá ser executada mediante créditos especiais ou suplementares, com prévia e específica autorização legislativa, para o atendimento exclusivamente das seguintes despesas:</w:t>
      </w:r>
    </w:p>
    <w:p w14:paraId="76524FBE" w14:textId="77777777" w:rsidR="00F347EA" w:rsidRPr="00215139" w:rsidRDefault="00F347EA" w:rsidP="00D06D55">
      <w:pPr>
        <w:pStyle w:val="Blockquote"/>
        <w:spacing w:before="0" w:after="0"/>
        <w:ind w:left="2835" w:right="0"/>
        <w:jc w:val="both"/>
        <w:rPr>
          <w:rFonts w:ascii="Arial" w:hAnsi="Arial" w:cs="Arial"/>
        </w:rPr>
      </w:pPr>
    </w:p>
    <w:p w14:paraId="76524FBF" w14:textId="714A67E2" w:rsidR="00F347EA" w:rsidRPr="00215139" w:rsidRDefault="00F347EA" w:rsidP="006200A2">
      <w:pPr>
        <w:pStyle w:val="Blockquote"/>
        <w:spacing w:before="0" w:after="0" w:line="360" w:lineRule="auto"/>
        <w:ind w:left="2835"/>
        <w:jc w:val="both"/>
        <w:rPr>
          <w:rFonts w:ascii="Arial" w:hAnsi="Arial" w:cs="Arial"/>
        </w:rPr>
      </w:pPr>
      <w:r w:rsidRPr="00215139">
        <w:rPr>
          <w:rFonts w:ascii="Arial" w:hAnsi="Arial" w:cs="Arial"/>
        </w:rPr>
        <w:t xml:space="preserve">I - </w:t>
      </w:r>
      <w:r w:rsidR="00443B3B" w:rsidRPr="00215139">
        <w:rPr>
          <w:rFonts w:ascii="Arial" w:hAnsi="Arial" w:cs="Arial"/>
        </w:rPr>
        <w:t>Pessoal</w:t>
      </w:r>
      <w:r w:rsidRPr="00215139">
        <w:rPr>
          <w:rFonts w:ascii="Arial" w:hAnsi="Arial" w:cs="Arial"/>
        </w:rPr>
        <w:t xml:space="preserve"> e encargos sociais;</w:t>
      </w:r>
    </w:p>
    <w:p w14:paraId="76524FC0" w14:textId="286136D8" w:rsidR="00F347EA" w:rsidRPr="00215139" w:rsidRDefault="00F347EA" w:rsidP="006200A2">
      <w:pPr>
        <w:pStyle w:val="Blockquote"/>
        <w:spacing w:before="0" w:after="0" w:line="360" w:lineRule="auto"/>
        <w:ind w:left="2835"/>
        <w:jc w:val="both"/>
        <w:rPr>
          <w:rFonts w:ascii="Arial" w:hAnsi="Arial" w:cs="Arial"/>
        </w:rPr>
      </w:pPr>
      <w:r w:rsidRPr="00215139">
        <w:rPr>
          <w:rFonts w:ascii="Arial" w:hAnsi="Arial" w:cs="Arial"/>
        </w:rPr>
        <w:t xml:space="preserve">II - </w:t>
      </w:r>
      <w:r w:rsidR="00443B3B" w:rsidRPr="00215139">
        <w:rPr>
          <w:rFonts w:ascii="Arial" w:hAnsi="Arial" w:cs="Arial"/>
        </w:rPr>
        <w:t>Pagamento</w:t>
      </w:r>
      <w:r w:rsidRPr="00215139">
        <w:rPr>
          <w:rFonts w:ascii="Arial" w:hAnsi="Arial" w:cs="Arial"/>
        </w:rPr>
        <w:t xml:space="preserve"> de benefícios previdenciários;</w:t>
      </w:r>
    </w:p>
    <w:p w14:paraId="76524FC1" w14:textId="70726FA0" w:rsidR="00F347EA" w:rsidRPr="00215139" w:rsidRDefault="00F347EA" w:rsidP="006200A2">
      <w:pPr>
        <w:pStyle w:val="Blockquote"/>
        <w:spacing w:before="0" w:after="0" w:line="360" w:lineRule="auto"/>
        <w:ind w:left="2835"/>
        <w:jc w:val="both"/>
        <w:rPr>
          <w:rFonts w:ascii="Arial" w:hAnsi="Arial" w:cs="Arial"/>
        </w:rPr>
      </w:pPr>
      <w:r w:rsidRPr="00215139">
        <w:rPr>
          <w:rFonts w:ascii="Arial" w:hAnsi="Arial" w:cs="Arial"/>
        </w:rPr>
        <w:t xml:space="preserve">III - </w:t>
      </w:r>
      <w:r w:rsidR="00443B3B">
        <w:rPr>
          <w:rFonts w:ascii="Arial" w:hAnsi="Arial" w:cs="Arial"/>
        </w:rPr>
        <w:t>P</w:t>
      </w:r>
      <w:r w:rsidRPr="00215139">
        <w:rPr>
          <w:rFonts w:ascii="Arial" w:hAnsi="Arial" w:cs="Arial"/>
        </w:rPr>
        <w:t xml:space="preserve">agamento do serviço da dívida; </w:t>
      </w:r>
      <w:r w:rsidR="009448BC" w:rsidRPr="00215139">
        <w:rPr>
          <w:rFonts w:ascii="Arial" w:hAnsi="Arial" w:cs="Arial"/>
        </w:rPr>
        <w:t>e.</w:t>
      </w:r>
    </w:p>
    <w:p w14:paraId="76524FC2" w14:textId="0729329D" w:rsidR="00F347EA" w:rsidRPr="00215139" w:rsidRDefault="00F347EA" w:rsidP="006200A2">
      <w:pPr>
        <w:pStyle w:val="Recuodecorpodetexto3"/>
        <w:spacing w:after="0" w:line="360" w:lineRule="auto"/>
        <w:ind w:left="0" w:firstLine="2835"/>
        <w:jc w:val="both"/>
        <w:rPr>
          <w:rFonts w:ascii="Arial" w:hAnsi="Arial" w:cs="Arial"/>
          <w:sz w:val="24"/>
          <w:szCs w:val="24"/>
        </w:rPr>
      </w:pPr>
      <w:r w:rsidRPr="00215139">
        <w:rPr>
          <w:rFonts w:ascii="Arial" w:hAnsi="Arial" w:cs="Arial"/>
          <w:sz w:val="24"/>
          <w:szCs w:val="24"/>
        </w:rPr>
        <w:t xml:space="preserve">IV - </w:t>
      </w:r>
      <w:r w:rsidR="00443B3B" w:rsidRPr="00215139">
        <w:rPr>
          <w:rFonts w:ascii="Arial" w:hAnsi="Arial" w:cs="Arial"/>
          <w:sz w:val="24"/>
          <w:szCs w:val="24"/>
        </w:rPr>
        <w:t>Pagamento</w:t>
      </w:r>
      <w:r w:rsidRPr="00215139">
        <w:rPr>
          <w:rFonts w:ascii="Arial" w:hAnsi="Arial" w:cs="Arial"/>
          <w:sz w:val="24"/>
          <w:szCs w:val="24"/>
        </w:rPr>
        <w:t xml:space="preserve"> de precatórios e ordens judiciais</w:t>
      </w:r>
    </w:p>
    <w:p w14:paraId="76524FC3" w14:textId="77777777" w:rsidR="00F347EA" w:rsidRPr="00215139" w:rsidRDefault="00F347EA" w:rsidP="00D06D55">
      <w:pPr>
        <w:pStyle w:val="Recuodecorpodetexto3"/>
        <w:spacing w:after="0" w:line="240" w:lineRule="auto"/>
        <w:ind w:left="0" w:firstLine="2835"/>
        <w:jc w:val="both"/>
        <w:rPr>
          <w:rFonts w:ascii="Arial" w:hAnsi="Arial" w:cs="Arial"/>
          <w:sz w:val="24"/>
          <w:szCs w:val="24"/>
        </w:rPr>
      </w:pPr>
    </w:p>
    <w:p w14:paraId="76524FC4" w14:textId="045BE342" w:rsidR="00F347EA" w:rsidRPr="00215139" w:rsidRDefault="001A5B75" w:rsidP="00D06D55">
      <w:pPr>
        <w:pStyle w:val="Recuodecorpodetexto3"/>
        <w:spacing w:after="0" w:line="240" w:lineRule="auto"/>
        <w:ind w:left="0" w:firstLine="2835"/>
        <w:jc w:val="both"/>
        <w:rPr>
          <w:rFonts w:ascii="Arial" w:hAnsi="Arial" w:cs="Arial"/>
          <w:sz w:val="24"/>
          <w:szCs w:val="24"/>
        </w:rPr>
      </w:pPr>
      <w:r>
        <w:rPr>
          <w:rFonts w:ascii="Arial" w:hAnsi="Arial" w:cs="Arial"/>
          <w:b/>
          <w:sz w:val="24"/>
          <w:szCs w:val="24"/>
        </w:rPr>
        <w:t>Art. 55</w:t>
      </w:r>
      <w:r w:rsidR="00F347EA" w:rsidRPr="00215139">
        <w:rPr>
          <w:rFonts w:ascii="Arial" w:hAnsi="Arial" w:cs="Arial"/>
          <w:sz w:val="24"/>
          <w:szCs w:val="24"/>
        </w:rPr>
        <w:t xml:space="preserve"> A Lei Orçamentária Anual, evidenciará as Receitas e Despesas de cada uma das Unidades Gestoras, identificadas com o respectivo código, especificando aquelas vinculadas a fundos e aos orçamentos Fiscal e da Seguridade Social, desdobradas conforme as funções especificadas nesta Lei e nos anexos da Lei 4320/64.</w:t>
      </w:r>
    </w:p>
    <w:p w14:paraId="7EC673E2" w14:textId="69870712" w:rsidR="00C2272F" w:rsidRPr="00215139" w:rsidRDefault="00C2272F" w:rsidP="00C2272F">
      <w:pPr>
        <w:spacing w:after="0" w:line="240" w:lineRule="auto"/>
        <w:ind w:firstLine="2835"/>
        <w:jc w:val="both"/>
        <w:rPr>
          <w:rFonts w:ascii="Arial" w:hAnsi="Arial" w:cs="Arial"/>
          <w:sz w:val="24"/>
          <w:szCs w:val="24"/>
        </w:rPr>
      </w:pPr>
      <w:r w:rsidRPr="731B53FF">
        <w:rPr>
          <w:rFonts w:ascii="Arial" w:hAnsi="Arial" w:cs="Arial"/>
          <w:b/>
          <w:bCs/>
          <w:sz w:val="24"/>
          <w:szCs w:val="24"/>
        </w:rPr>
        <w:t xml:space="preserve">Art. 56 </w:t>
      </w:r>
      <w:r w:rsidRPr="731B53FF">
        <w:rPr>
          <w:rFonts w:ascii="Arial" w:hAnsi="Arial" w:cs="Arial"/>
          <w:sz w:val="24"/>
          <w:szCs w:val="24"/>
        </w:rPr>
        <w:t>O ente não ficara escuso da responsabilidade de estabelecer metas fiscais para o exercício financeiro de 202</w:t>
      </w:r>
      <w:r w:rsidR="0099552B">
        <w:rPr>
          <w:rFonts w:ascii="Arial" w:hAnsi="Arial" w:cs="Arial"/>
          <w:sz w:val="24"/>
          <w:szCs w:val="24"/>
        </w:rPr>
        <w:t>2</w:t>
      </w:r>
      <w:r w:rsidRPr="731B53FF">
        <w:rPr>
          <w:rFonts w:ascii="Arial" w:hAnsi="Arial" w:cs="Arial"/>
          <w:sz w:val="24"/>
          <w:szCs w:val="24"/>
        </w:rPr>
        <w:t>, mesmo na ocorrência de calamidade, ressaltando que poderá ser dispensado de cumprir a</w:t>
      </w:r>
      <w:r w:rsidR="0099552B">
        <w:rPr>
          <w:rFonts w:ascii="Arial" w:hAnsi="Arial" w:cs="Arial"/>
          <w:sz w:val="24"/>
          <w:szCs w:val="24"/>
        </w:rPr>
        <w:t>s</w:t>
      </w:r>
      <w:r w:rsidRPr="731B53FF">
        <w:rPr>
          <w:rFonts w:ascii="Arial" w:hAnsi="Arial" w:cs="Arial"/>
          <w:sz w:val="24"/>
          <w:szCs w:val="24"/>
        </w:rPr>
        <w:t xml:space="preserve"> metas fixadas e poderá ser inserido uma previsão para a atualização das metas orçamentárias.</w:t>
      </w:r>
    </w:p>
    <w:p w14:paraId="1E5896B2" w14:textId="77777777" w:rsidR="00C2272F" w:rsidRDefault="00C2272F" w:rsidP="00C2272F">
      <w:pPr>
        <w:spacing w:after="0" w:line="240" w:lineRule="auto"/>
        <w:ind w:firstLine="2835"/>
        <w:jc w:val="both"/>
        <w:rPr>
          <w:rFonts w:ascii="Arial" w:hAnsi="Arial" w:cs="Arial"/>
          <w:sz w:val="24"/>
          <w:szCs w:val="24"/>
        </w:rPr>
      </w:pPr>
      <w:r w:rsidRPr="731B53FF">
        <w:rPr>
          <w:rFonts w:ascii="Arial" w:hAnsi="Arial" w:cs="Arial"/>
          <w:sz w:val="24"/>
          <w:szCs w:val="24"/>
        </w:rPr>
        <w:t xml:space="preserve"> </w:t>
      </w:r>
    </w:p>
    <w:p w14:paraId="4799EC3A" w14:textId="4EDDBB37" w:rsidR="00C2272F" w:rsidRPr="00215139" w:rsidRDefault="00C2272F" w:rsidP="00C2272F">
      <w:pPr>
        <w:pStyle w:val="Recuodecorpodetexto3"/>
        <w:spacing w:after="0" w:line="240" w:lineRule="auto"/>
        <w:ind w:left="0" w:firstLine="2835"/>
        <w:jc w:val="both"/>
        <w:rPr>
          <w:rFonts w:ascii="Arial" w:eastAsia="Arial" w:hAnsi="Arial" w:cs="Arial"/>
          <w:sz w:val="24"/>
          <w:szCs w:val="24"/>
        </w:rPr>
      </w:pPr>
      <w:r w:rsidRPr="4752F638">
        <w:rPr>
          <w:rFonts w:ascii="Arial" w:eastAsia="Arial" w:hAnsi="Arial" w:cs="Arial"/>
          <w:b/>
          <w:bCs/>
          <w:sz w:val="24"/>
          <w:szCs w:val="24"/>
        </w:rPr>
        <w:t xml:space="preserve">Art. 57 </w:t>
      </w:r>
      <w:r w:rsidRPr="4752F638">
        <w:rPr>
          <w:rFonts w:ascii="Arial" w:eastAsia="Arial" w:hAnsi="Arial" w:cs="Arial"/>
          <w:sz w:val="24"/>
          <w:szCs w:val="24"/>
        </w:rPr>
        <w:t>A previsão das receitas e a fixação das despesas para 202</w:t>
      </w:r>
      <w:r w:rsidR="00307DDA">
        <w:rPr>
          <w:rFonts w:ascii="Arial" w:eastAsia="Arial" w:hAnsi="Arial" w:cs="Arial"/>
          <w:sz w:val="24"/>
          <w:szCs w:val="24"/>
        </w:rPr>
        <w:t>2</w:t>
      </w:r>
      <w:r w:rsidRPr="4752F638">
        <w:rPr>
          <w:rFonts w:ascii="Arial" w:eastAsia="Arial" w:hAnsi="Arial" w:cs="Arial"/>
          <w:sz w:val="24"/>
          <w:szCs w:val="24"/>
        </w:rPr>
        <w:t>, serão orçadas a preços correntes.</w:t>
      </w:r>
    </w:p>
    <w:p w14:paraId="7708446F" w14:textId="77777777" w:rsidR="00C2272F" w:rsidRPr="00215139" w:rsidRDefault="00C2272F" w:rsidP="00C2272F">
      <w:pPr>
        <w:pStyle w:val="Corpodetexto2"/>
        <w:spacing w:after="0" w:line="240" w:lineRule="auto"/>
        <w:ind w:firstLine="2835"/>
        <w:jc w:val="both"/>
        <w:rPr>
          <w:rFonts w:ascii="Arial" w:hAnsi="Arial" w:cs="Arial"/>
          <w:b/>
        </w:rPr>
      </w:pPr>
    </w:p>
    <w:p w14:paraId="13364E96" w14:textId="77777777" w:rsidR="00C2272F" w:rsidRPr="00215139" w:rsidRDefault="00C2272F" w:rsidP="00C2272F">
      <w:pPr>
        <w:pStyle w:val="Recuodecorpodetexto3"/>
        <w:spacing w:after="0" w:line="240" w:lineRule="auto"/>
        <w:ind w:left="0" w:firstLine="2835"/>
        <w:jc w:val="both"/>
        <w:rPr>
          <w:rFonts w:ascii="Arial" w:hAnsi="Arial" w:cs="Arial"/>
          <w:sz w:val="24"/>
          <w:szCs w:val="24"/>
        </w:rPr>
      </w:pPr>
      <w:r w:rsidRPr="4752F638">
        <w:rPr>
          <w:rFonts w:ascii="Arial" w:hAnsi="Arial" w:cs="Arial"/>
          <w:b/>
          <w:bCs/>
          <w:sz w:val="24"/>
          <w:szCs w:val="24"/>
        </w:rPr>
        <w:t xml:space="preserve">Art. 58 </w:t>
      </w:r>
      <w:r w:rsidRPr="4752F638">
        <w:rPr>
          <w:rFonts w:ascii="Arial" w:hAnsi="Arial" w:cs="Arial"/>
          <w:sz w:val="24"/>
          <w:szCs w:val="24"/>
        </w:rPr>
        <w:t>Esta lei entrará em vigor na data de sua publicação.</w:t>
      </w:r>
    </w:p>
    <w:p w14:paraId="76524FCA" w14:textId="77777777" w:rsidR="00784D8A" w:rsidRPr="00215139" w:rsidRDefault="00784D8A" w:rsidP="00D06D55">
      <w:pPr>
        <w:spacing w:after="0" w:line="240" w:lineRule="auto"/>
        <w:jc w:val="center"/>
        <w:rPr>
          <w:rFonts w:ascii="Arial" w:hAnsi="Arial" w:cs="Arial"/>
          <w:b/>
          <w:sz w:val="24"/>
          <w:szCs w:val="24"/>
          <w:u w:val="single"/>
        </w:rPr>
      </w:pPr>
    </w:p>
    <w:p w14:paraId="76524FCD" w14:textId="6A12998A" w:rsidR="006200A2" w:rsidRDefault="006200A2" w:rsidP="00D06D55">
      <w:pPr>
        <w:spacing w:after="0" w:line="240" w:lineRule="auto"/>
        <w:ind w:firstLine="1134"/>
        <w:jc w:val="both"/>
        <w:rPr>
          <w:rFonts w:ascii="Arial" w:hAnsi="Arial" w:cs="Arial"/>
          <w:bCs/>
          <w:sz w:val="24"/>
          <w:szCs w:val="24"/>
        </w:rPr>
      </w:pPr>
    </w:p>
    <w:p w14:paraId="66993253" w14:textId="647D0B22" w:rsidR="00AE0367" w:rsidRDefault="00AE0367" w:rsidP="00D06D55">
      <w:pPr>
        <w:spacing w:after="0" w:line="240" w:lineRule="auto"/>
        <w:ind w:firstLine="1134"/>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Anaurilândia-MS., 14 de </w:t>
      </w:r>
      <w:proofErr w:type="gramStart"/>
      <w:r w:rsidR="000C207C">
        <w:rPr>
          <w:rFonts w:ascii="Arial" w:hAnsi="Arial" w:cs="Arial"/>
          <w:bCs/>
          <w:sz w:val="24"/>
          <w:szCs w:val="24"/>
        </w:rPr>
        <w:t>Julho</w:t>
      </w:r>
      <w:proofErr w:type="gramEnd"/>
      <w:r>
        <w:rPr>
          <w:rFonts w:ascii="Arial" w:hAnsi="Arial" w:cs="Arial"/>
          <w:bCs/>
          <w:sz w:val="24"/>
          <w:szCs w:val="24"/>
        </w:rPr>
        <w:t xml:space="preserve"> 2021</w:t>
      </w:r>
    </w:p>
    <w:p w14:paraId="5EAEEEFA" w14:textId="7812C72F" w:rsidR="00AE0367" w:rsidRDefault="00AE0367" w:rsidP="00D06D55">
      <w:pPr>
        <w:spacing w:after="0" w:line="240" w:lineRule="auto"/>
        <w:ind w:firstLine="1134"/>
        <w:jc w:val="both"/>
        <w:rPr>
          <w:rFonts w:ascii="Arial" w:hAnsi="Arial" w:cs="Arial"/>
          <w:bCs/>
          <w:sz w:val="24"/>
          <w:szCs w:val="24"/>
        </w:rPr>
      </w:pPr>
    </w:p>
    <w:p w14:paraId="0370492B" w14:textId="05B3AA1A" w:rsidR="00AE0367" w:rsidRDefault="00AE0367" w:rsidP="00D06D55">
      <w:pPr>
        <w:spacing w:after="0" w:line="240" w:lineRule="auto"/>
        <w:ind w:firstLine="1134"/>
        <w:jc w:val="both"/>
        <w:rPr>
          <w:rFonts w:ascii="Arial" w:hAnsi="Arial" w:cs="Arial"/>
          <w:bCs/>
          <w:sz w:val="24"/>
          <w:szCs w:val="24"/>
        </w:rPr>
      </w:pPr>
    </w:p>
    <w:p w14:paraId="589152C1" w14:textId="77777777" w:rsidR="00AE0367" w:rsidRDefault="00AE0367" w:rsidP="00D06D55">
      <w:pPr>
        <w:spacing w:after="0" w:line="240" w:lineRule="auto"/>
        <w:ind w:firstLine="1134"/>
        <w:jc w:val="both"/>
        <w:rPr>
          <w:rFonts w:ascii="Arial" w:hAnsi="Arial" w:cs="Arial"/>
          <w:bCs/>
          <w:sz w:val="24"/>
          <w:szCs w:val="24"/>
        </w:rPr>
      </w:pPr>
    </w:p>
    <w:p w14:paraId="76524FCE" w14:textId="77777777" w:rsidR="006200A2" w:rsidRPr="00215139" w:rsidRDefault="006200A2" w:rsidP="00D06D55">
      <w:pPr>
        <w:spacing w:after="0" w:line="240" w:lineRule="auto"/>
        <w:ind w:firstLine="1134"/>
        <w:jc w:val="both"/>
        <w:rPr>
          <w:rFonts w:ascii="Arial" w:hAnsi="Arial" w:cs="Arial"/>
          <w:bCs/>
          <w:sz w:val="24"/>
          <w:szCs w:val="24"/>
        </w:rPr>
      </w:pPr>
    </w:p>
    <w:p w14:paraId="76524FCF" w14:textId="77777777" w:rsidR="0004097A" w:rsidRPr="00215139" w:rsidRDefault="0004097A" w:rsidP="00D06D55">
      <w:pPr>
        <w:spacing w:after="0" w:line="240" w:lineRule="auto"/>
        <w:ind w:firstLine="2880"/>
        <w:rPr>
          <w:rFonts w:ascii="Arial" w:hAnsi="Arial" w:cs="Arial"/>
          <w:bCs/>
          <w:sz w:val="24"/>
          <w:szCs w:val="24"/>
        </w:rPr>
      </w:pPr>
    </w:p>
    <w:p w14:paraId="76524FD0" w14:textId="77777777" w:rsidR="00A404FB" w:rsidRPr="00215139" w:rsidRDefault="00A404FB" w:rsidP="00D06D55">
      <w:pPr>
        <w:spacing w:after="0" w:line="240" w:lineRule="auto"/>
        <w:jc w:val="center"/>
        <w:rPr>
          <w:rFonts w:ascii="Arial" w:hAnsi="Arial" w:cs="Arial"/>
          <w:b/>
          <w:bCs/>
          <w:sz w:val="24"/>
          <w:szCs w:val="24"/>
        </w:rPr>
      </w:pPr>
    </w:p>
    <w:p w14:paraId="76524FD1" w14:textId="0AFE4101" w:rsidR="0004097A" w:rsidRPr="00215139" w:rsidRDefault="0DF6B2EC" w:rsidP="13E1B61C">
      <w:pPr>
        <w:spacing w:after="0" w:line="240" w:lineRule="auto"/>
        <w:jc w:val="center"/>
        <w:rPr>
          <w:rFonts w:ascii="Arial" w:eastAsia="Arial" w:hAnsi="Arial" w:cs="Arial"/>
          <w:b/>
          <w:bCs/>
          <w:sz w:val="24"/>
          <w:szCs w:val="24"/>
        </w:rPr>
      </w:pPr>
      <w:r w:rsidRPr="0DF6B2EC">
        <w:rPr>
          <w:rFonts w:ascii="Arial" w:eastAsia="Arial" w:hAnsi="Arial" w:cs="Arial"/>
          <w:b/>
          <w:bCs/>
          <w:sz w:val="24"/>
          <w:szCs w:val="24"/>
        </w:rPr>
        <w:t>EDSON STEFANO TAKAZONO</w:t>
      </w:r>
    </w:p>
    <w:p w14:paraId="76524FD2" w14:textId="70B91A39" w:rsidR="0004097A" w:rsidRPr="00215139" w:rsidRDefault="0004097A" w:rsidP="00D06D55">
      <w:pPr>
        <w:tabs>
          <w:tab w:val="center" w:pos="4535"/>
          <w:tab w:val="left" w:pos="6510"/>
        </w:tabs>
        <w:spacing w:after="0" w:line="240" w:lineRule="auto"/>
        <w:rPr>
          <w:rFonts w:ascii="Arial" w:hAnsi="Arial" w:cs="Arial"/>
          <w:b/>
          <w:sz w:val="24"/>
          <w:szCs w:val="24"/>
        </w:rPr>
      </w:pPr>
      <w:r w:rsidRPr="00215139">
        <w:rPr>
          <w:rFonts w:ascii="Arial" w:hAnsi="Arial" w:cs="Arial"/>
          <w:b/>
          <w:sz w:val="24"/>
          <w:szCs w:val="24"/>
        </w:rPr>
        <w:tab/>
        <w:t>Prefeit</w:t>
      </w:r>
      <w:r w:rsidR="00307DDA">
        <w:rPr>
          <w:rFonts w:ascii="Arial" w:hAnsi="Arial" w:cs="Arial"/>
          <w:b/>
          <w:sz w:val="24"/>
          <w:szCs w:val="24"/>
        </w:rPr>
        <w:t>a</w:t>
      </w:r>
      <w:r w:rsidRPr="00215139">
        <w:rPr>
          <w:rFonts w:ascii="Arial" w:hAnsi="Arial" w:cs="Arial"/>
          <w:b/>
          <w:sz w:val="24"/>
          <w:szCs w:val="24"/>
        </w:rPr>
        <w:t xml:space="preserve"> Municipal</w:t>
      </w:r>
    </w:p>
    <w:p w14:paraId="76524FD3" w14:textId="77777777" w:rsidR="00F347EA" w:rsidRPr="00215139" w:rsidRDefault="00F347EA" w:rsidP="00D06D55">
      <w:pPr>
        <w:tabs>
          <w:tab w:val="center" w:pos="4535"/>
          <w:tab w:val="left" w:pos="6510"/>
        </w:tabs>
        <w:spacing w:after="0" w:line="240" w:lineRule="auto"/>
        <w:rPr>
          <w:rFonts w:ascii="Arial" w:hAnsi="Arial" w:cs="Arial"/>
          <w:b/>
          <w:sz w:val="24"/>
          <w:szCs w:val="24"/>
        </w:rPr>
      </w:pPr>
    </w:p>
    <w:p w14:paraId="76524FD4" w14:textId="0AECA7E1" w:rsidR="00F347EA" w:rsidRDefault="00F347EA" w:rsidP="00CB4F47">
      <w:pPr>
        <w:tabs>
          <w:tab w:val="center" w:pos="4535"/>
          <w:tab w:val="left" w:pos="6510"/>
        </w:tabs>
        <w:spacing w:after="0" w:line="240" w:lineRule="auto"/>
        <w:rPr>
          <w:rFonts w:ascii="Arial" w:hAnsi="Arial" w:cs="Arial"/>
          <w:b/>
          <w:sz w:val="24"/>
          <w:szCs w:val="24"/>
        </w:rPr>
      </w:pPr>
    </w:p>
    <w:p w14:paraId="33F10EB9" w14:textId="41CE9A96" w:rsidR="003D4F02" w:rsidRDefault="003D4F02" w:rsidP="00CB4F47">
      <w:pPr>
        <w:tabs>
          <w:tab w:val="center" w:pos="4535"/>
          <w:tab w:val="left" w:pos="6510"/>
        </w:tabs>
        <w:spacing w:after="0" w:line="240" w:lineRule="auto"/>
        <w:rPr>
          <w:rFonts w:ascii="Arial" w:hAnsi="Arial" w:cs="Arial"/>
          <w:b/>
          <w:sz w:val="24"/>
          <w:szCs w:val="24"/>
        </w:rPr>
      </w:pPr>
    </w:p>
    <w:p w14:paraId="2E0D3BFE" w14:textId="77777777" w:rsidR="003D4F02" w:rsidRPr="00215139" w:rsidRDefault="003D4F02" w:rsidP="00CB4F47">
      <w:pPr>
        <w:tabs>
          <w:tab w:val="center" w:pos="4535"/>
          <w:tab w:val="left" w:pos="6510"/>
        </w:tabs>
        <w:spacing w:after="0" w:line="240" w:lineRule="auto"/>
        <w:rPr>
          <w:rFonts w:ascii="Arial" w:hAnsi="Arial" w:cs="Arial"/>
          <w:b/>
          <w:sz w:val="24"/>
          <w:szCs w:val="24"/>
        </w:rPr>
      </w:pPr>
    </w:p>
    <w:p w14:paraId="03C12A04" w14:textId="77777777" w:rsidR="0099552B" w:rsidRDefault="0099552B">
      <w:pPr>
        <w:spacing w:after="0" w:line="240" w:lineRule="auto"/>
        <w:rPr>
          <w:rFonts w:ascii="Arial" w:hAnsi="Arial" w:cs="Arial"/>
          <w:b/>
          <w:sz w:val="24"/>
          <w:szCs w:val="24"/>
        </w:rPr>
      </w:pPr>
      <w:r>
        <w:rPr>
          <w:rFonts w:ascii="Arial" w:hAnsi="Arial" w:cs="Arial"/>
          <w:b/>
          <w:sz w:val="24"/>
          <w:szCs w:val="24"/>
        </w:rPr>
        <w:br w:type="page"/>
      </w:r>
    </w:p>
    <w:p w14:paraId="76524FD5" w14:textId="7C271E45" w:rsidR="00D06D55" w:rsidRPr="00215139" w:rsidRDefault="001A5B75" w:rsidP="00D06D55">
      <w:pPr>
        <w:jc w:val="center"/>
        <w:rPr>
          <w:rFonts w:ascii="Arial" w:hAnsi="Arial" w:cs="Arial"/>
          <w:b/>
          <w:sz w:val="24"/>
          <w:szCs w:val="24"/>
        </w:rPr>
      </w:pPr>
      <w:r>
        <w:rPr>
          <w:rFonts w:ascii="Arial" w:hAnsi="Arial" w:cs="Arial"/>
          <w:b/>
          <w:sz w:val="24"/>
          <w:szCs w:val="24"/>
        </w:rPr>
        <w:lastRenderedPageBreak/>
        <w:t>L</w:t>
      </w:r>
      <w:r w:rsidR="00D06D55" w:rsidRPr="00215139">
        <w:rPr>
          <w:rFonts w:ascii="Arial" w:hAnsi="Arial" w:cs="Arial"/>
          <w:b/>
          <w:sz w:val="24"/>
          <w:szCs w:val="24"/>
        </w:rPr>
        <w:t>EI DE DIRETRIZES ORÇAMENTÁRIAS</w:t>
      </w:r>
    </w:p>
    <w:p w14:paraId="76524FD6" w14:textId="4D9A0AE4" w:rsidR="00D06D55" w:rsidRPr="00215139" w:rsidRDefault="00154513" w:rsidP="13E1B61C">
      <w:pPr>
        <w:jc w:val="center"/>
        <w:rPr>
          <w:rFonts w:ascii="Arial" w:eastAsia="Arial" w:hAnsi="Arial" w:cs="Arial"/>
          <w:b/>
          <w:bCs/>
          <w:sz w:val="24"/>
          <w:szCs w:val="24"/>
        </w:rPr>
      </w:pPr>
      <w:r>
        <w:rPr>
          <w:rFonts w:ascii="Arial" w:eastAsia="Arial" w:hAnsi="Arial" w:cs="Arial"/>
          <w:b/>
          <w:bCs/>
          <w:sz w:val="24"/>
          <w:szCs w:val="24"/>
        </w:rPr>
        <w:t>202</w:t>
      </w:r>
      <w:r w:rsidR="0099552B">
        <w:rPr>
          <w:rFonts w:ascii="Arial" w:eastAsia="Arial" w:hAnsi="Arial" w:cs="Arial"/>
          <w:b/>
          <w:bCs/>
          <w:sz w:val="24"/>
          <w:szCs w:val="24"/>
        </w:rPr>
        <w:t>2</w:t>
      </w:r>
    </w:p>
    <w:p w14:paraId="76524FD7" w14:textId="77777777" w:rsidR="00D06D55" w:rsidRPr="00215139" w:rsidRDefault="00D06D55" w:rsidP="00D06D55">
      <w:pPr>
        <w:jc w:val="center"/>
        <w:rPr>
          <w:rFonts w:ascii="Arial" w:hAnsi="Arial" w:cs="Arial"/>
          <w:b/>
          <w:sz w:val="24"/>
          <w:szCs w:val="24"/>
          <w:u w:val="single"/>
        </w:rPr>
      </w:pPr>
      <w:bookmarkStart w:id="0" w:name="_Hlk5092008"/>
      <w:r w:rsidRPr="00215139">
        <w:rPr>
          <w:rFonts w:ascii="Arial" w:hAnsi="Arial" w:cs="Arial"/>
          <w:b/>
          <w:sz w:val="24"/>
          <w:szCs w:val="24"/>
          <w:u w:val="single"/>
        </w:rPr>
        <w:t xml:space="preserve">Anexo de </w:t>
      </w:r>
      <w:r w:rsidRPr="00215139">
        <w:rPr>
          <w:rFonts w:ascii="Arial" w:hAnsi="Arial" w:cs="Arial"/>
          <w:b/>
          <w:bCs/>
          <w:sz w:val="24"/>
          <w:szCs w:val="24"/>
          <w:u w:val="single"/>
        </w:rPr>
        <w:t>Metas e Prioridades</w:t>
      </w:r>
    </w:p>
    <w:p w14:paraId="76524FD8" w14:textId="77777777" w:rsidR="00D06D55" w:rsidRDefault="00D06D55" w:rsidP="00D06D55">
      <w:pPr>
        <w:jc w:val="center"/>
        <w:rPr>
          <w:rFonts w:ascii="Arial" w:hAnsi="Arial" w:cs="Arial"/>
          <w:b/>
          <w:smallCaps/>
          <w:sz w:val="24"/>
          <w:szCs w:val="24"/>
        </w:rPr>
      </w:pPr>
      <w:r w:rsidRPr="00215139">
        <w:rPr>
          <w:rFonts w:ascii="Arial" w:hAnsi="Arial" w:cs="Arial"/>
          <w:b/>
          <w:smallCaps/>
          <w:sz w:val="24"/>
          <w:szCs w:val="24"/>
        </w:rPr>
        <w:t>Poder Executivo</w:t>
      </w:r>
    </w:p>
    <w:bookmarkEnd w:id="0"/>
    <w:p w14:paraId="76525090" w14:textId="77777777" w:rsidR="000762DC" w:rsidRPr="00215139" w:rsidRDefault="000762DC" w:rsidP="00D06D55">
      <w:pPr>
        <w:pStyle w:val="Recuodecorpodetexto3"/>
        <w:ind w:left="0"/>
        <w:jc w:val="center"/>
        <w:rPr>
          <w:rFonts w:ascii="Arial" w:hAnsi="Arial" w:cs="Arial"/>
          <w:b/>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8336B8" w:rsidRPr="008336B8" w14:paraId="4B505A2E" w14:textId="77777777" w:rsidTr="008336B8">
        <w:tc>
          <w:tcPr>
            <w:tcW w:w="9180" w:type="dxa"/>
            <w:tcBorders>
              <w:top w:val="single" w:sz="6" w:space="0" w:color="000000"/>
              <w:left w:val="single" w:sz="6" w:space="0" w:color="000000"/>
              <w:bottom w:val="single" w:sz="6" w:space="0" w:color="000000"/>
              <w:right w:val="single" w:sz="6" w:space="0" w:color="000000"/>
            </w:tcBorders>
            <w:shd w:val="clear" w:color="auto" w:fill="D9E2F3"/>
            <w:hideMark/>
          </w:tcPr>
          <w:p w14:paraId="0B4AB00B" w14:textId="77777777" w:rsidR="008336B8" w:rsidRPr="008336B8" w:rsidRDefault="008336B8" w:rsidP="008336B8">
            <w:pPr>
              <w:spacing w:after="0" w:line="240" w:lineRule="auto"/>
              <w:ind w:left="-135"/>
              <w:jc w:val="center"/>
              <w:textAlignment w:val="baseline"/>
              <w:rPr>
                <w:rFonts w:ascii="Times New Roman" w:eastAsia="Times New Roman" w:hAnsi="Times New Roman"/>
                <w:sz w:val="24"/>
                <w:szCs w:val="24"/>
                <w:lang w:eastAsia="pt-BR"/>
              </w:rPr>
            </w:pPr>
            <w:r w:rsidRPr="008336B8">
              <w:rPr>
                <w:rFonts w:ascii="Arial" w:eastAsia="Times New Roman" w:hAnsi="Arial" w:cs="Arial"/>
                <w:b/>
                <w:bCs/>
                <w:smallCaps/>
                <w:sz w:val="24"/>
                <w:szCs w:val="24"/>
                <w:lang w:eastAsia="pt-BR"/>
              </w:rPr>
              <w:t>Gabinete do Prefeito, Secretaria de Comunicação social e Procuradoria Jurídica</w:t>
            </w:r>
            <w:r w:rsidRPr="008336B8">
              <w:rPr>
                <w:rFonts w:ascii="Arial" w:eastAsia="Times New Roman" w:hAnsi="Arial" w:cs="Arial"/>
                <w:sz w:val="24"/>
                <w:szCs w:val="24"/>
                <w:lang w:eastAsia="pt-BR"/>
              </w:rPr>
              <w:t> </w:t>
            </w:r>
          </w:p>
        </w:tc>
      </w:tr>
      <w:tr w:rsidR="008336B8" w:rsidRPr="008336B8" w14:paraId="7BB9CF7E" w14:textId="77777777" w:rsidTr="008336B8">
        <w:tc>
          <w:tcPr>
            <w:tcW w:w="9180" w:type="dxa"/>
            <w:tcBorders>
              <w:top w:val="nil"/>
              <w:left w:val="single" w:sz="6" w:space="0" w:color="000000"/>
              <w:bottom w:val="single" w:sz="6" w:space="0" w:color="000000"/>
              <w:right w:val="single" w:sz="6" w:space="0" w:color="000000"/>
            </w:tcBorders>
            <w:shd w:val="clear" w:color="auto" w:fill="auto"/>
            <w:hideMark/>
          </w:tcPr>
          <w:p w14:paraId="64A07BCA" w14:textId="7A3C87C3" w:rsidR="008336B8" w:rsidRPr="008336B8" w:rsidRDefault="008336B8" w:rsidP="00F61266">
            <w:pPr>
              <w:pStyle w:val="PargrafodaLista"/>
              <w:numPr>
                <w:ilvl w:val="0"/>
                <w:numId w:val="2"/>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Dar suporte jurídico e orientações jurídicas; </w:t>
            </w:r>
          </w:p>
        </w:tc>
      </w:tr>
      <w:tr w:rsidR="008336B8" w:rsidRPr="008336B8" w14:paraId="742B94D7" w14:textId="77777777" w:rsidTr="008336B8">
        <w:tc>
          <w:tcPr>
            <w:tcW w:w="9180" w:type="dxa"/>
            <w:tcBorders>
              <w:top w:val="nil"/>
              <w:left w:val="single" w:sz="6" w:space="0" w:color="000000"/>
              <w:bottom w:val="single" w:sz="6" w:space="0" w:color="000000"/>
              <w:right w:val="single" w:sz="6" w:space="0" w:color="000000"/>
            </w:tcBorders>
            <w:shd w:val="clear" w:color="auto" w:fill="auto"/>
            <w:hideMark/>
          </w:tcPr>
          <w:p w14:paraId="225A102F" w14:textId="583F1CC5" w:rsidR="008336B8" w:rsidRPr="008336B8" w:rsidRDefault="008336B8" w:rsidP="00F61266">
            <w:pPr>
              <w:pStyle w:val="PargrafodaLista"/>
              <w:numPr>
                <w:ilvl w:val="0"/>
                <w:numId w:val="3"/>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Assessoria completa do Gabinete do Prefeito; </w:t>
            </w:r>
          </w:p>
        </w:tc>
      </w:tr>
      <w:tr w:rsidR="008336B8" w:rsidRPr="008336B8" w14:paraId="7F93518B" w14:textId="77777777" w:rsidTr="008336B8">
        <w:tc>
          <w:tcPr>
            <w:tcW w:w="9180" w:type="dxa"/>
            <w:tcBorders>
              <w:top w:val="nil"/>
              <w:left w:val="single" w:sz="6" w:space="0" w:color="000000"/>
              <w:bottom w:val="single" w:sz="6" w:space="0" w:color="000000"/>
              <w:right w:val="single" w:sz="6" w:space="0" w:color="000000"/>
            </w:tcBorders>
            <w:shd w:val="clear" w:color="auto" w:fill="auto"/>
            <w:hideMark/>
          </w:tcPr>
          <w:p w14:paraId="46F9FE08" w14:textId="5ECD8E2A" w:rsidR="008336B8" w:rsidRPr="008336B8" w:rsidRDefault="008336B8" w:rsidP="00F61266">
            <w:pPr>
              <w:pStyle w:val="PargrafodaLista"/>
              <w:numPr>
                <w:ilvl w:val="0"/>
                <w:numId w:val="4"/>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Desenvolver atividades de consultoria e assessoramento jurídicos; </w:t>
            </w:r>
          </w:p>
        </w:tc>
      </w:tr>
      <w:tr w:rsidR="008336B8" w:rsidRPr="008336B8" w14:paraId="57B1E9BD" w14:textId="77777777" w:rsidTr="008336B8">
        <w:tc>
          <w:tcPr>
            <w:tcW w:w="9180" w:type="dxa"/>
            <w:tcBorders>
              <w:top w:val="nil"/>
              <w:left w:val="single" w:sz="6" w:space="0" w:color="000000"/>
              <w:bottom w:val="single" w:sz="6" w:space="0" w:color="000000"/>
              <w:right w:val="single" w:sz="6" w:space="0" w:color="000000"/>
            </w:tcBorders>
            <w:shd w:val="clear" w:color="auto" w:fill="auto"/>
            <w:hideMark/>
          </w:tcPr>
          <w:p w14:paraId="51AC3D21" w14:textId="34E8C74C" w:rsidR="008336B8" w:rsidRPr="008336B8" w:rsidRDefault="008336B8" w:rsidP="00F61266">
            <w:pPr>
              <w:pStyle w:val="PargrafodaLista"/>
              <w:numPr>
                <w:ilvl w:val="0"/>
                <w:numId w:val="5"/>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Prestar assessoria às Secretária e Departamentos Municipais; </w:t>
            </w:r>
          </w:p>
        </w:tc>
      </w:tr>
      <w:tr w:rsidR="008336B8" w:rsidRPr="008336B8" w14:paraId="1FC51383" w14:textId="77777777" w:rsidTr="008336B8">
        <w:tc>
          <w:tcPr>
            <w:tcW w:w="9180" w:type="dxa"/>
            <w:tcBorders>
              <w:top w:val="nil"/>
              <w:left w:val="single" w:sz="6" w:space="0" w:color="000000"/>
              <w:bottom w:val="single" w:sz="6" w:space="0" w:color="000000"/>
              <w:right w:val="single" w:sz="6" w:space="0" w:color="000000"/>
            </w:tcBorders>
            <w:shd w:val="clear" w:color="auto" w:fill="auto"/>
            <w:hideMark/>
          </w:tcPr>
          <w:p w14:paraId="5F60CDD3" w14:textId="6F674786" w:rsidR="008336B8" w:rsidRPr="008336B8" w:rsidRDefault="008336B8" w:rsidP="00F61266">
            <w:pPr>
              <w:pStyle w:val="PargrafodaLista"/>
              <w:numPr>
                <w:ilvl w:val="0"/>
                <w:numId w:val="6"/>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Emissão de pareceres sobre requerimentos de servidores e terceiros com interesses voltados ao Município; </w:t>
            </w:r>
          </w:p>
        </w:tc>
      </w:tr>
      <w:tr w:rsidR="008336B8" w:rsidRPr="008336B8" w14:paraId="61A1F92A" w14:textId="77777777" w:rsidTr="008336B8">
        <w:tc>
          <w:tcPr>
            <w:tcW w:w="9180" w:type="dxa"/>
            <w:tcBorders>
              <w:top w:val="nil"/>
              <w:left w:val="single" w:sz="6" w:space="0" w:color="000000"/>
              <w:bottom w:val="single" w:sz="6" w:space="0" w:color="000000"/>
              <w:right w:val="single" w:sz="6" w:space="0" w:color="000000"/>
            </w:tcBorders>
            <w:shd w:val="clear" w:color="auto" w:fill="auto"/>
            <w:hideMark/>
          </w:tcPr>
          <w:p w14:paraId="668A45BB" w14:textId="30C5B4A4" w:rsidR="008336B8" w:rsidRPr="008336B8" w:rsidRDefault="008336B8" w:rsidP="00F61266">
            <w:pPr>
              <w:pStyle w:val="PargrafodaLista"/>
              <w:numPr>
                <w:ilvl w:val="0"/>
                <w:numId w:val="7"/>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Representar o Município judicial e </w:t>
            </w:r>
            <w:r w:rsidR="00443B3B" w:rsidRPr="008336B8">
              <w:rPr>
                <w:rFonts w:ascii="Arial" w:eastAsia="Times New Roman" w:hAnsi="Arial" w:cs="Arial"/>
                <w:sz w:val="24"/>
                <w:szCs w:val="24"/>
                <w:lang w:eastAsia="pt-BR"/>
              </w:rPr>
              <w:t>extrajudicialmente</w:t>
            </w:r>
            <w:r w:rsidRPr="008336B8">
              <w:rPr>
                <w:rFonts w:ascii="Arial" w:eastAsia="Times New Roman" w:hAnsi="Arial" w:cs="Arial"/>
                <w:sz w:val="24"/>
                <w:szCs w:val="24"/>
                <w:lang w:eastAsia="pt-BR"/>
              </w:rPr>
              <w:t>, recebendo citações, intimações e notificações judiciais; </w:t>
            </w:r>
          </w:p>
        </w:tc>
      </w:tr>
      <w:tr w:rsidR="008336B8" w:rsidRPr="008336B8" w14:paraId="4D451A17" w14:textId="77777777" w:rsidTr="008336B8">
        <w:tc>
          <w:tcPr>
            <w:tcW w:w="9180" w:type="dxa"/>
            <w:tcBorders>
              <w:top w:val="nil"/>
              <w:left w:val="single" w:sz="6" w:space="0" w:color="000000"/>
              <w:bottom w:val="single" w:sz="6" w:space="0" w:color="000000"/>
              <w:right w:val="single" w:sz="6" w:space="0" w:color="000000"/>
            </w:tcBorders>
            <w:shd w:val="clear" w:color="auto" w:fill="auto"/>
            <w:hideMark/>
          </w:tcPr>
          <w:p w14:paraId="1DE09F1F" w14:textId="2AFDC677" w:rsidR="008336B8" w:rsidRPr="008336B8" w:rsidRDefault="008336B8" w:rsidP="00F61266">
            <w:pPr>
              <w:pStyle w:val="PargrafodaLista"/>
              <w:numPr>
                <w:ilvl w:val="0"/>
                <w:numId w:val="8"/>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Elaborar defesas e prestar informações ao Ministério Público e ao Tribunal de Contas do Estado;  </w:t>
            </w:r>
          </w:p>
        </w:tc>
      </w:tr>
      <w:tr w:rsidR="008336B8" w:rsidRPr="008336B8" w14:paraId="6F87C3AC" w14:textId="77777777" w:rsidTr="008336B8">
        <w:tc>
          <w:tcPr>
            <w:tcW w:w="9180" w:type="dxa"/>
            <w:tcBorders>
              <w:top w:val="nil"/>
              <w:left w:val="single" w:sz="6" w:space="0" w:color="000000"/>
              <w:bottom w:val="single" w:sz="6" w:space="0" w:color="000000"/>
              <w:right w:val="single" w:sz="6" w:space="0" w:color="000000"/>
            </w:tcBorders>
            <w:shd w:val="clear" w:color="auto" w:fill="auto"/>
            <w:hideMark/>
          </w:tcPr>
          <w:p w14:paraId="6F06B62D" w14:textId="687D7A30" w:rsidR="008336B8" w:rsidRPr="008336B8" w:rsidRDefault="008336B8" w:rsidP="00F61266">
            <w:pPr>
              <w:pStyle w:val="PargrafodaLista"/>
              <w:numPr>
                <w:ilvl w:val="0"/>
                <w:numId w:val="9"/>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Defender em juízo os interesses da Administração; </w:t>
            </w:r>
          </w:p>
        </w:tc>
      </w:tr>
      <w:tr w:rsidR="008336B8" w:rsidRPr="008336B8" w14:paraId="00395CD5" w14:textId="77777777" w:rsidTr="008336B8">
        <w:tc>
          <w:tcPr>
            <w:tcW w:w="9180" w:type="dxa"/>
            <w:tcBorders>
              <w:top w:val="nil"/>
              <w:left w:val="single" w:sz="6" w:space="0" w:color="000000"/>
              <w:bottom w:val="single" w:sz="6" w:space="0" w:color="000000"/>
              <w:right w:val="single" w:sz="6" w:space="0" w:color="000000"/>
            </w:tcBorders>
            <w:shd w:val="clear" w:color="auto" w:fill="auto"/>
            <w:hideMark/>
          </w:tcPr>
          <w:p w14:paraId="466A89E8" w14:textId="3DE2BD3E" w:rsidR="008336B8" w:rsidRPr="008336B8" w:rsidRDefault="008336B8" w:rsidP="00F61266">
            <w:pPr>
              <w:pStyle w:val="PargrafodaLista"/>
              <w:numPr>
                <w:ilvl w:val="0"/>
                <w:numId w:val="9"/>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Realizar cobranças judiciais de dívida ativa; </w:t>
            </w:r>
          </w:p>
        </w:tc>
      </w:tr>
      <w:tr w:rsidR="008336B8" w:rsidRPr="008336B8" w14:paraId="41178466" w14:textId="77777777" w:rsidTr="008336B8">
        <w:tc>
          <w:tcPr>
            <w:tcW w:w="9180" w:type="dxa"/>
            <w:tcBorders>
              <w:top w:val="nil"/>
              <w:left w:val="single" w:sz="6" w:space="0" w:color="000000"/>
              <w:bottom w:val="single" w:sz="6" w:space="0" w:color="000000"/>
              <w:right w:val="single" w:sz="6" w:space="0" w:color="000000"/>
            </w:tcBorders>
            <w:shd w:val="clear" w:color="auto" w:fill="auto"/>
            <w:hideMark/>
          </w:tcPr>
          <w:p w14:paraId="33AAF8CC" w14:textId="77777777" w:rsidR="008336B8" w:rsidRPr="008336B8" w:rsidRDefault="008336B8" w:rsidP="008336B8">
            <w:pPr>
              <w:spacing w:after="0" w:line="240" w:lineRule="auto"/>
              <w:ind w:left="135"/>
              <w:jc w:val="both"/>
              <w:textAlignment w:val="baseline"/>
              <w:rPr>
                <w:rFonts w:ascii="Times New Roman" w:eastAsia="Times New Roman" w:hAnsi="Times New Roman"/>
                <w:sz w:val="24"/>
                <w:szCs w:val="24"/>
                <w:lang w:eastAsia="pt-BR"/>
              </w:rPr>
            </w:pPr>
            <w:r w:rsidRPr="008336B8">
              <w:rPr>
                <w:rFonts w:ascii="Arial" w:eastAsia="Times New Roman" w:hAnsi="Arial" w:cs="Arial"/>
                <w:sz w:val="24"/>
                <w:szCs w:val="24"/>
                <w:lang w:eastAsia="pt-BR"/>
              </w:rPr>
              <w:t>Edição de Decretos e Portarias, no entanto atualmente a confecção de tais atos administrativos estão sob a responsabilidade da Secretaria Municipal de Administração, por força de Lei, sendo que a revisão final e encaminhamento para publicação em Diário Oficial do Município ocorre via procuradoria, por meio eletrônico. </w:t>
            </w:r>
          </w:p>
        </w:tc>
      </w:tr>
    </w:tbl>
    <w:p w14:paraId="3E3F208F" w14:textId="77777777" w:rsidR="008336B8" w:rsidRPr="008336B8" w:rsidRDefault="008336B8" w:rsidP="008336B8">
      <w:pPr>
        <w:spacing w:after="0" w:line="240" w:lineRule="auto"/>
        <w:ind w:left="135"/>
        <w:textAlignment w:val="baseline"/>
        <w:rPr>
          <w:rFonts w:ascii="Segoe UI" w:eastAsia="Times New Roman" w:hAnsi="Segoe UI" w:cs="Segoe UI"/>
          <w:sz w:val="18"/>
          <w:szCs w:val="18"/>
          <w:lang w:eastAsia="pt-BR"/>
        </w:rPr>
      </w:pPr>
      <w:r w:rsidRPr="008336B8">
        <w:rPr>
          <w:rFonts w:eastAsia="Times New Roman" w:cs="Calibri"/>
          <w:lang w:eastAsia="pt-BR"/>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1"/>
      </w:tblGrid>
      <w:tr w:rsidR="008336B8" w:rsidRPr="008336B8" w14:paraId="689AF391" w14:textId="77777777" w:rsidTr="00904CBD">
        <w:tc>
          <w:tcPr>
            <w:tcW w:w="9180" w:type="dxa"/>
            <w:shd w:val="clear" w:color="auto" w:fill="D9E2F3"/>
            <w:hideMark/>
          </w:tcPr>
          <w:p w14:paraId="16D0F02F" w14:textId="77777777" w:rsidR="008336B8" w:rsidRPr="008336B8" w:rsidRDefault="008336B8" w:rsidP="008336B8">
            <w:pPr>
              <w:spacing w:after="0" w:line="240" w:lineRule="auto"/>
              <w:ind w:left="-135"/>
              <w:jc w:val="center"/>
              <w:textAlignment w:val="baseline"/>
              <w:divId w:val="1741440993"/>
              <w:rPr>
                <w:rFonts w:ascii="Times New Roman" w:eastAsia="Times New Roman" w:hAnsi="Times New Roman"/>
                <w:sz w:val="24"/>
                <w:szCs w:val="24"/>
                <w:lang w:eastAsia="pt-BR"/>
              </w:rPr>
            </w:pPr>
            <w:r w:rsidRPr="008336B8">
              <w:rPr>
                <w:rFonts w:ascii="Arial" w:eastAsia="Times New Roman" w:hAnsi="Arial" w:cs="Arial"/>
                <w:b/>
                <w:bCs/>
                <w:smallCaps/>
                <w:sz w:val="24"/>
                <w:szCs w:val="24"/>
                <w:lang w:eastAsia="pt-BR"/>
              </w:rPr>
              <w:t>Área de Administração, Planejamento/Gestão</w:t>
            </w:r>
            <w:r w:rsidRPr="008336B8">
              <w:rPr>
                <w:rFonts w:ascii="Arial" w:eastAsia="Times New Roman" w:hAnsi="Arial" w:cs="Arial"/>
                <w:sz w:val="24"/>
                <w:szCs w:val="24"/>
                <w:lang w:eastAsia="pt-BR"/>
              </w:rPr>
              <w:t> </w:t>
            </w:r>
          </w:p>
        </w:tc>
      </w:tr>
      <w:tr w:rsidR="008336B8" w:rsidRPr="008336B8" w14:paraId="7238A941" w14:textId="77777777" w:rsidTr="00904CBD">
        <w:tc>
          <w:tcPr>
            <w:tcW w:w="9180" w:type="dxa"/>
            <w:shd w:val="clear" w:color="auto" w:fill="auto"/>
            <w:vAlign w:val="bottom"/>
            <w:hideMark/>
          </w:tcPr>
          <w:p w14:paraId="1B7F003B" w14:textId="5A41CC77" w:rsidR="008336B8" w:rsidRPr="008336B8" w:rsidRDefault="008336B8" w:rsidP="00F61266">
            <w:pPr>
              <w:pStyle w:val="PargrafodaLista"/>
              <w:numPr>
                <w:ilvl w:val="0"/>
                <w:numId w:val="10"/>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Melhorar os meios de acesso do Público à Publicidade dos Atos do Governo Municipal; </w:t>
            </w:r>
          </w:p>
        </w:tc>
      </w:tr>
      <w:tr w:rsidR="008336B8" w:rsidRPr="008336B8" w14:paraId="6904289B" w14:textId="77777777" w:rsidTr="00904CBD">
        <w:tc>
          <w:tcPr>
            <w:tcW w:w="9180" w:type="dxa"/>
            <w:shd w:val="clear" w:color="auto" w:fill="auto"/>
            <w:vAlign w:val="bottom"/>
            <w:hideMark/>
          </w:tcPr>
          <w:p w14:paraId="02C209F2" w14:textId="5214F2BB" w:rsidR="008336B8" w:rsidRPr="008336B8" w:rsidRDefault="008336B8" w:rsidP="00F61266">
            <w:pPr>
              <w:pStyle w:val="PargrafodaLista"/>
              <w:numPr>
                <w:ilvl w:val="0"/>
                <w:numId w:val="11"/>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Qualificar as Áreas de Administração Municipal, visando a sua valorização e a qualidade dos serviços prestados a população;  </w:t>
            </w:r>
          </w:p>
        </w:tc>
      </w:tr>
      <w:tr w:rsidR="008336B8" w:rsidRPr="008336B8" w14:paraId="34BCAF42" w14:textId="77777777" w:rsidTr="00904CBD">
        <w:tc>
          <w:tcPr>
            <w:tcW w:w="9180" w:type="dxa"/>
            <w:shd w:val="clear" w:color="auto" w:fill="auto"/>
            <w:vAlign w:val="bottom"/>
            <w:hideMark/>
          </w:tcPr>
          <w:p w14:paraId="5F96BC25" w14:textId="1AE5CF90" w:rsidR="008336B8" w:rsidRPr="008336B8" w:rsidRDefault="008336B8" w:rsidP="00F61266">
            <w:pPr>
              <w:pStyle w:val="PargrafodaLista"/>
              <w:numPr>
                <w:ilvl w:val="0"/>
                <w:numId w:val="12"/>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Assegurar a aquisição de equipamentos e materiais permanentes visando a otimização dos serviços prestados a população; </w:t>
            </w:r>
          </w:p>
        </w:tc>
      </w:tr>
      <w:tr w:rsidR="008336B8" w:rsidRPr="008336B8" w14:paraId="1828BB5C" w14:textId="77777777" w:rsidTr="00904CBD">
        <w:tc>
          <w:tcPr>
            <w:tcW w:w="9180" w:type="dxa"/>
            <w:shd w:val="clear" w:color="auto" w:fill="auto"/>
            <w:vAlign w:val="bottom"/>
            <w:hideMark/>
          </w:tcPr>
          <w:p w14:paraId="459C4C52" w14:textId="61A7796C" w:rsidR="008336B8" w:rsidRPr="008336B8" w:rsidRDefault="008336B8" w:rsidP="00F61266">
            <w:pPr>
              <w:pStyle w:val="PargrafodaLista"/>
              <w:numPr>
                <w:ilvl w:val="0"/>
                <w:numId w:val="13"/>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Garantir a execução orçamentária visando uma Gestão Pública eficiente; </w:t>
            </w:r>
          </w:p>
        </w:tc>
      </w:tr>
      <w:tr w:rsidR="008336B8" w:rsidRPr="008336B8" w14:paraId="73BE4B83" w14:textId="77777777" w:rsidTr="00BF6167">
        <w:tc>
          <w:tcPr>
            <w:tcW w:w="9180" w:type="dxa"/>
            <w:shd w:val="clear" w:color="auto" w:fill="auto"/>
            <w:vAlign w:val="bottom"/>
          </w:tcPr>
          <w:p w14:paraId="6DA87C87" w14:textId="77B0B332" w:rsidR="008336B8" w:rsidRPr="008336B8" w:rsidRDefault="00BF6167" w:rsidP="00F61266">
            <w:pPr>
              <w:pStyle w:val="PargrafodaLista"/>
              <w:numPr>
                <w:ilvl w:val="0"/>
                <w:numId w:val="13"/>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Promover ajustes no Estatuto dos Servidores Públicos, Inclusive do </w:t>
            </w:r>
            <w:r>
              <w:rPr>
                <w:rFonts w:ascii="Arial" w:eastAsia="Times New Roman" w:hAnsi="Arial" w:cs="Arial"/>
                <w:sz w:val="24"/>
                <w:szCs w:val="24"/>
                <w:lang w:eastAsia="pt-BR"/>
              </w:rPr>
              <w:br/>
              <w:t>Magistério.</w:t>
            </w:r>
          </w:p>
        </w:tc>
      </w:tr>
      <w:tr w:rsidR="00904CBD" w:rsidRPr="008336B8" w14:paraId="5DA0A4E5" w14:textId="77777777" w:rsidTr="00904CBD">
        <w:tc>
          <w:tcPr>
            <w:tcW w:w="9180" w:type="dxa"/>
            <w:shd w:val="clear" w:color="auto" w:fill="auto"/>
            <w:vAlign w:val="bottom"/>
          </w:tcPr>
          <w:p w14:paraId="3C532AE0" w14:textId="6E85B5AA" w:rsidR="00904CBD" w:rsidRDefault="00BF6167" w:rsidP="00F61266">
            <w:pPr>
              <w:pStyle w:val="PargrafodaLista"/>
              <w:numPr>
                <w:ilvl w:val="0"/>
                <w:numId w:val="13"/>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Criar critérios de meritocracias para valorizar os servidores.</w:t>
            </w:r>
          </w:p>
        </w:tc>
      </w:tr>
      <w:tr w:rsidR="00904CBD" w:rsidRPr="008336B8" w14:paraId="5A96C311" w14:textId="77777777" w:rsidTr="00904CBD">
        <w:tc>
          <w:tcPr>
            <w:tcW w:w="9180" w:type="dxa"/>
            <w:shd w:val="clear" w:color="auto" w:fill="auto"/>
            <w:vAlign w:val="bottom"/>
          </w:tcPr>
          <w:p w14:paraId="733BDCE9" w14:textId="079D6CA1" w:rsidR="00904CBD" w:rsidRDefault="00BF6167" w:rsidP="00F61266">
            <w:pPr>
              <w:pStyle w:val="PargrafodaLista"/>
              <w:numPr>
                <w:ilvl w:val="0"/>
                <w:numId w:val="13"/>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Implantar o setor de tributação, que consiste em uma rede nacional para a simplificação do registro e legalização de empresas e negócios.</w:t>
            </w:r>
          </w:p>
        </w:tc>
      </w:tr>
    </w:tbl>
    <w:p w14:paraId="6663E62F" w14:textId="567F8C10" w:rsidR="003C5FBB" w:rsidRDefault="008336B8" w:rsidP="008336B8">
      <w:pPr>
        <w:spacing w:after="0" w:line="240" w:lineRule="auto"/>
        <w:textAlignment w:val="baseline"/>
        <w:rPr>
          <w:rFonts w:eastAsia="Times New Roman" w:cs="Calibri"/>
          <w:lang w:eastAsia="pt-BR"/>
        </w:rPr>
      </w:pPr>
      <w:r w:rsidRPr="008336B8">
        <w:rPr>
          <w:rFonts w:eastAsia="Times New Roman" w:cs="Calibri"/>
          <w:lang w:eastAsia="pt-BR"/>
        </w:rPr>
        <w:t> </w:t>
      </w:r>
    </w:p>
    <w:p w14:paraId="209385C5" w14:textId="21619EDB" w:rsidR="008336B8" w:rsidRPr="000C207C" w:rsidRDefault="003C5FBB" w:rsidP="000C207C">
      <w:pPr>
        <w:spacing w:after="0" w:line="240" w:lineRule="auto"/>
        <w:rPr>
          <w:rFonts w:eastAsia="Times New Roman" w:cs="Calibri"/>
          <w:lang w:eastAsia="pt-BR"/>
        </w:rPr>
      </w:pPr>
      <w:r>
        <w:rPr>
          <w:rFonts w:eastAsia="Times New Roman" w:cs="Calibri"/>
          <w:lang w:eastAsia="pt-BR"/>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8336B8" w:rsidRPr="008336B8" w14:paraId="297B9343" w14:textId="77777777" w:rsidTr="008336B8">
        <w:tc>
          <w:tcPr>
            <w:tcW w:w="9180" w:type="dxa"/>
            <w:tcBorders>
              <w:top w:val="single" w:sz="6" w:space="0" w:color="000000"/>
              <w:left w:val="single" w:sz="6" w:space="0" w:color="000000"/>
              <w:bottom w:val="single" w:sz="6" w:space="0" w:color="000000"/>
              <w:right w:val="single" w:sz="6" w:space="0" w:color="000000"/>
            </w:tcBorders>
            <w:shd w:val="clear" w:color="auto" w:fill="D9E2F3"/>
            <w:vAlign w:val="bottom"/>
            <w:hideMark/>
          </w:tcPr>
          <w:p w14:paraId="2182942F" w14:textId="77777777" w:rsidR="008336B8" w:rsidRPr="008336B8" w:rsidRDefault="008336B8" w:rsidP="008336B8">
            <w:pPr>
              <w:spacing w:after="0" w:line="240" w:lineRule="auto"/>
              <w:jc w:val="center"/>
              <w:textAlignment w:val="baseline"/>
              <w:divId w:val="691342163"/>
              <w:rPr>
                <w:rFonts w:ascii="Times New Roman" w:eastAsia="Times New Roman" w:hAnsi="Times New Roman"/>
                <w:sz w:val="24"/>
                <w:szCs w:val="24"/>
                <w:lang w:eastAsia="pt-BR"/>
              </w:rPr>
            </w:pPr>
            <w:r w:rsidRPr="008336B8">
              <w:rPr>
                <w:rFonts w:ascii="Arial" w:eastAsia="Times New Roman" w:hAnsi="Arial" w:cs="Arial"/>
                <w:b/>
                <w:bCs/>
                <w:smallCaps/>
                <w:sz w:val="24"/>
                <w:szCs w:val="24"/>
                <w:lang w:eastAsia="pt-BR"/>
              </w:rPr>
              <w:lastRenderedPageBreak/>
              <w:t>Controladoria</w:t>
            </w:r>
            <w:r w:rsidRPr="008336B8">
              <w:rPr>
                <w:rFonts w:ascii="Arial" w:eastAsia="Times New Roman" w:hAnsi="Arial" w:cs="Arial"/>
                <w:sz w:val="24"/>
                <w:szCs w:val="24"/>
                <w:lang w:eastAsia="pt-BR"/>
              </w:rPr>
              <w:t> </w:t>
            </w:r>
          </w:p>
        </w:tc>
      </w:tr>
      <w:tr w:rsidR="008336B8" w:rsidRPr="008336B8" w14:paraId="4EB96433" w14:textId="77777777" w:rsidTr="008336B8">
        <w:tc>
          <w:tcPr>
            <w:tcW w:w="9180" w:type="dxa"/>
            <w:tcBorders>
              <w:top w:val="nil"/>
              <w:left w:val="single" w:sz="6" w:space="0" w:color="000000"/>
              <w:bottom w:val="single" w:sz="6" w:space="0" w:color="000000"/>
              <w:right w:val="single" w:sz="6" w:space="0" w:color="000000"/>
            </w:tcBorders>
            <w:shd w:val="clear" w:color="auto" w:fill="auto"/>
            <w:vAlign w:val="bottom"/>
            <w:hideMark/>
          </w:tcPr>
          <w:p w14:paraId="04CD300F" w14:textId="2BE9EAE0" w:rsidR="008336B8" w:rsidRPr="008336B8" w:rsidRDefault="008336B8" w:rsidP="00F61266">
            <w:pPr>
              <w:pStyle w:val="PargrafodaLista"/>
              <w:numPr>
                <w:ilvl w:val="0"/>
                <w:numId w:val="14"/>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Assessorar a administração nos aspectos relacionados aos controles internos e externos e quanto à legalidade dos atos de gestão; </w:t>
            </w:r>
          </w:p>
        </w:tc>
      </w:tr>
      <w:tr w:rsidR="008336B8" w:rsidRPr="008336B8" w14:paraId="45EC3A19" w14:textId="77777777" w:rsidTr="008336B8">
        <w:tc>
          <w:tcPr>
            <w:tcW w:w="9180" w:type="dxa"/>
            <w:tcBorders>
              <w:top w:val="nil"/>
              <w:left w:val="single" w:sz="6" w:space="0" w:color="000000"/>
              <w:bottom w:val="single" w:sz="6" w:space="0" w:color="000000"/>
              <w:right w:val="single" w:sz="6" w:space="0" w:color="000000"/>
            </w:tcBorders>
            <w:shd w:val="clear" w:color="auto" w:fill="auto"/>
            <w:vAlign w:val="bottom"/>
            <w:hideMark/>
          </w:tcPr>
          <w:p w14:paraId="3945CD92" w14:textId="0B7475FD" w:rsidR="008336B8" w:rsidRPr="008336B8" w:rsidRDefault="008336B8" w:rsidP="00F61266">
            <w:pPr>
              <w:pStyle w:val="PargrafodaLista"/>
              <w:numPr>
                <w:ilvl w:val="0"/>
                <w:numId w:val="15"/>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Exercer o acompanhamento sobre a observância dos limites constitucionais, da Lei de Responsabilidade Fiscal e os estabelecidos nos demais instrumentos legais; </w:t>
            </w:r>
          </w:p>
        </w:tc>
      </w:tr>
      <w:tr w:rsidR="008336B8" w:rsidRPr="008336B8" w14:paraId="7949BA75" w14:textId="77777777" w:rsidTr="008336B8">
        <w:tc>
          <w:tcPr>
            <w:tcW w:w="9180" w:type="dxa"/>
            <w:tcBorders>
              <w:top w:val="nil"/>
              <w:left w:val="single" w:sz="6" w:space="0" w:color="000000"/>
              <w:bottom w:val="single" w:sz="6" w:space="0" w:color="000000"/>
              <w:right w:val="single" w:sz="6" w:space="0" w:color="000000"/>
            </w:tcBorders>
            <w:shd w:val="clear" w:color="auto" w:fill="auto"/>
            <w:vAlign w:val="bottom"/>
            <w:hideMark/>
          </w:tcPr>
          <w:p w14:paraId="127DA5AE" w14:textId="1D3ED53F" w:rsidR="008336B8" w:rsidRPr="008336B8" w:rsidRDefault="008336B8" w:rsidP="00F61266">
            <w:pPr>
              <w:pStyle w:val="PargrafodaLista"/>
              <w:numPr>
                <w:ilvl w:val="0"/>
                <w:numId w:val="16"/>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Estabelecer mecanismos voltados a comprovar a legalidade e a legitimidade dos atos de gestão e avaliar os resultados, quanto à eficácia, eficiência e economicidade na gestão orçamentária, financeira, patrimonial e operacional no Legislativo, bem como, na aplicação de recursos públicos por entidades de direito privado; </w:t>
            </w:r>
          </w:p>
        </w:tc>
      </w:tr>
      <w:tr w:rsidR="008336B8" w:rsidRPr="008336B8" w14:paraId="69D00417" w14:textId="77777777" w:rsidTr="008336B8">
        <w:trPr>
          <w:trHeight w:val="405"/>
        </w:trPr>
        <w:tc>
          <w:tcPr>
            <w:tcW w:w="9180" w:type="dxa"/>
            <w:tcBorders>
              <w:top w:val="nil"/>
              <w:left w:val="single" w:sz="6" w:space="0" w:color="000000"/>
              <w:bottom w:val="single" w:sz="6" w:space="0" w:color="000000"/>
              <w:right w:val="single" w:sz="6" w:space="0" w:color="000000"/>
            </w:tcBorders>
            <w:shd w:val="clear" w:color="auto" w:fill="auto"/>
            <w:vAlign w:val="bottom"/>
            <w:hideMark/>
          </w:tcPr>
          <w:p w14:paraId="1C8307D4" w14:textId="75E6DD87" w:rsidR="008336B8" w:rsidRPr="008336B8" w:rsidRDefault="008336B8" w:rsidP="00F61266">
            <w:pPr>
              <w:pStyle w:val="PargrafodaLista"/>
              <w:numPr>
                <w:ilvl w:val="0"/>
                <w:numId w:val="16"/>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Melhorar os meios de acesso do Público a Publicidade dos Atos do Governo Municipal. </w:t>
            </w:r>
          </w:p>
        </w:tc>
      </w:tr>
    </w:tbl>
    <w:p w14:paraId="6C39C969" w14:textId="77777777" w:rsidR="008336B8" w:rsidRPr="008336B8" w:rsidRDefault="008336B8" w:rsidP="008336B8">
      <w:pPr>
        <w:spacing w:after="0" w:line="240" w:lineRule="auto"/>
        <w:textAlignment w:val="baseline"/>
        <w:rPr>
          <w:rFonts w:ascii="Segoe UI" w:eastAsia="Times New Roman" w:hAnsi="Segoe UI" w:cs="Segoe UI"/>
          <w:sz w:val="18"/>
          <w:szCs w:val="18"/>
          <w:lang w:eastAsia="pt-BR"/>
        </w:rPr>
      </w:pPr>
      <w:r w:rsidRPr="008336B8">
        <w:rPr>
          <w:rFonts w:ascii="Arial" w:eastAsia="Times New Roman" w:hAnsi="Arial" w:cs="Arial"/>
          <w:sz w:val="24"/>
          <w:szCs w:val="24"/>
          <w:lang w:eastAsia="pt-BR"/>
        </w:rPr>
        <w:t> </w:t>
      </w: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8336B8" w:rsidRPr="008336B8" w14:paraId="4D343EC2" w14:textId="77777777" w:rsidTr="00E448A8">
        <w:tc>
          <w:tcPr>
            <w:tcW w:w="9055" w:type="dxa"/>
            <w:tcBorders>
              <w:top w:val="single" w:sz="6" w:space="0" w:color="000000"/>
              <w:left w:val="single" w:sz="6" w:space="0" w:color="000000"/>
              <w:bottom w:val="single" w:sz="6" w:space="0" w:color="000000"/>
              <w:right w:val="single" w:sz="6" w:space="0" w:color="000000"/>
            </w:tcBorders>
            <w:shd w:val="clear" w:color="auto" w:fill="D9E2F3"/>
            <w:hideMark/>
          </w:tcPr>
          <w:p w14:paraId="7FF09FED" w14:textId="77777777" w:rsidR="008336B8" w:rsidRPr="008336B8" w:rsidRDefault="008336B8" w:rsidP="008336B8">
            <w:pPr>
              <w:spacing w:after="0" w:line="240" w:lineRule="auto"/>
              <w:ind w:left="-135"/>
              <w:jc w:val="center"/>
              <w:textAlignment w:val="baseline"/>
              <w:divId w:val="1967348055"/>
              <w:rPr>
                <w:rFonts w:ascii="Times New Roman" w:eastAsia="Times New Roman" w:hAnsi="Times New Roman"/>
                <w:sz w:val="24"/>
                <w:szCs w:val="24"/>
                <w:lang w:eastAsia="pt-BR"/>
              </w:rPr>
            </w:pPr>
            <w:r w:rsidRPr="008336B8">
              <w:rPr>
                <w:rFonts w:ascii="Arial" w:eastAsia="Times New Roman" w:hAnsi="Arial" w:cs="Arial"/>
                <w:b/>
                <w:bCs/>
                <w:smallCaps/>
                <w:sz w:val="24"/>
                <w:szCs w:val="24"/>
                <w:lang w:eastAsia="pt-BR"/>
              </w:rPr>
              <w:t>Área de Finanças </w:t>
            </w:r>
            <w:r w:rsidRPr="008336B8">
              <w:rPr>
                <w:rFonts w:ascii="Arial" w:eastAsia="Times New Roman" w:hAnsi="Arial" w:cs="Arial"/>
                <w:sz w:val="24"/>
                <w:szCs w:val="24"/>
                <w:lang w:eastAsia="pt-BR"/>
              </w:rPr>
              <w:t> </w:t>
            </w:r>
          </w:p>
        </w:tc>
      </w:tr>
      <w:tr w:rsidR="008336B8" w:rsidRPr="008336B8" w14:paraId="249F19AB" w14:textId="77777777" w:rsidTr="00E448A8">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68587576" w14:textId="56B211CE" w:rsidR="008336B8" w:rsidRPr="008336B8" w:rsidRDefault="008336B8" w:rsidP="00F61266">
            <w:pPr>
              <w:pStyle w:val="PargrafodaLista"/>
              <w:numPr>
                <w:ilvl w:val="0"/>
                <w:numId w:val="17"/>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Aumentar a receita por meio de um esforço de fiscalização com ênfase no monitoramento setorial dos grandes contribuintes; do estímulo à arrecadação; da revisão dos benefícios fiscais; do incremento de ingresso via cobrança e da promoção da educação tributária; atualização da planta genérica de valores do município, e o Georreferenciamento da Zona Rural; </w:t>
            </w:r>
          </w:p>
        </w:tc>
      </w:tr>
      <w:tr w:rsidR="008336B8" w:rsidRPr="008336B8" w14:paraId="087EE7B4" w14:textId="77777777" w:rsidTr="00E448A8">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06A87AE2" w14:textId="01C155C3" w:rsidR="008336B8" w:rsidRPr="008336B8" w:rsidRDefault="008336B8" w:rsidP="00F61266">
            <w:pPr>
              <w:pStyle w:val="PargrafodaLista"/>
              <w:numPr>
                <w:ilvl w:val="0"/>
                <w:numId w:val="18"/>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Amortização de dívidas contratadas; </w:t>
            </w:r>
          </w:p>
        </w:tc>
      </w:tr>
      <w:tr w:rsidR="008336B8" w:rsidRPr="008336B8" w14:paraId="10064011" w14:textId="77777777" w:rsidTr="00E448A8">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078B8F54" w14:textId="64F6B18C" w:rsidR="008336B8" w:rsidRPr="008336B8" w:rsidRDefault="008336B8" w:rsidP="00F61266">
            <w:pPr>
              <w:pStyle w:val="PargrafodaLista"/>
              <w:numPr>
                <w:ilvl w:val="0"/>
                <w:numId w:val="19"/>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Promover a premiação aos contribuintes que se encontrarem em dia com os tributos municipais, com fim a aumentar a arrecadação municipal; </w:t>
            </w:r>
          </w:p>
        </w:tc>
      </w:tr>
      <w:tr w:rsidR="008336B8" w:rsidRPr="008336B8" w14:paraId="3678CA32" w14:textId="77777777" w:rsidTr="00E448A8">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3A85B4E0" w14:textId="4C4E54EE" w:rsidR="008336B8" w:rsidRPr="008336B8" w:rsidRDefault="008336B8" w:rsidP="00F61266">
            <w:pPr>
              <w:pStyle w:val="PargrafodaLista"/>
              <w:numPr>
                <w:ilvl w:val="0"/>
                <w:numId w:val="20"/>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Garantir capacitação e a atualização das equipes de serviços dos setores. </w:t>
            </w:r>
          </w:p>
        </w:tc>
      </w:tr>
    </w:tbl>
    <w:p w14:paraId="52F1AB51" w14:textId="77777777" w:rsidR="008336B8" w:rsidRPr="008336B8" w:rsidRDefault="008336B8" w:rsidP="008336B8">
      <w:pPr>
        <w:spacing w:after="0" w:line="240" w:lineRule="auto"/>
        <w:textAlignment w:val="baseline"/>
        <w:rPr>
          <w:rFonts w:ascii="Segoe UI" w:eastAsia="Times New Roman" w:hAnsi="Segoe UI" w:cs="Segoe UI"/>
          <w:sz w:val="18"/>
          <w:szCs w:val="18"/>
          <w:lang w:eastAsia="pt-BR"/>
        </w:rPr>
      </w:pPr>
      <w:r w:rsidRPr="008336B8">
        <w:rPr>
          <w:rFonts w:ascii="Arial" w:eastAsia="Times New Roman" w:hAnsi="Arial" w:cs="Arial"/>
          <w:sz w:val="24"/>
          <w:szCs w:val="24"/>
          <w:lang w:eastAsia="pt-BR"/>
        </w:rPr>
        <w:t> </w:t>
      </w: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8336B8" w:rsidRPr="008336B8" w14:paraId="49C84217" w14:textId="77777777" w:rsidTr="0098426E">
        <w:tc>
          <w:tcPr>
            <w:tcW w:w="9055" w:type="dxa"/>
            <w:tcBorders>
              <w:top w:val="single" w:sz="6" w:space="0" w:color="000000"/>
              <w:left w:val="single" w:sz="6" w:space="0" w:color="000000"/>
              <w:bottom w:val="single" w:sz="6" w:space="0" w:color="000000"/>
              <w:right w:val="single" w:sz="6" w:space="0" w:color="000000"/>
            </w:tcBorders>
            <w:shd w:val="clear" w:color="auto" w:fill="D9E2F3"/>
            <w:hideMark/>
          </w:tcPr>
          <w:p w14:paraId="1C462363" w14:textId="63A6B86B" w:rsidR="008336B8" w:rsidRPr="008336B8" w:rsidRDefault="00E448A8" w:rsidP="008336B8">
            <w:pPr>
              <w:spacing w:after="0" w:line="240" w:lineRule="auto"/>
              <w:ind w:left="-135"/>
              <w:jc w:val="center"/>
              <w:textAlignment w:val="baseline"/>
              <w:divId w:val="1120418576"/>
              <w:rPr>
                <w:rFonts w:ascii="Times New Roman" w:eastAsia="Times New Roman" w:hAnsi="Times New Roman"/>
                <w:sz w:val="24"/>
                <w:szCs w:val="24"/>
                <w:lang w:eastAsia="pt-BR"/>
              </w:rPr>
            </w:pPr>
            <w:r w:rsidRPr="008336B8">
              <w:rPr>
                <w:rFonts w:ascii="Arial" w:eastAsia="Times New Roman" w:hAnsi="Arial" w:cs="Arial"/>
                <w:b/>
                <w:bCs/>
                <w:smallCaps/>
                <w:sz w:val="24"/>
                <w:szCs w:val="24"/>
                <w:lang w:eastAsia="pt-BR"/>
              </w:rPr>
              <w:t>Área de</w:t>
            </w:r>
            <w:r w:rsidR="008336B8" w:rsidRPr="008336B8">
              <w:rPr>
                <w:rFonts w:ascii="Arial" w:eastAsia="Times New Roman" w:hAnsi="Arial" w:cs="Arial"/>
                <w:b/>
                <w:bCs/>
                <w:smallCaps/>
                <w:sz w:val="24"/>
                <w:szCs w:val="24"/>
                <w:lang w:eastAsia="pt-BR"/>
              </w:rPr>
              <w:t> Obras e Serviços Urbanos</w:t>
            </w:r>
            <w:r w:rsidR="008336B8" w:rsidRPr="008336B8">
              <w:rPr>
                <w:rFonts w:ascii="Arial" w:eastAsia="Times New Roman" w:hAnsi="Arial" w:cs="Arial"/>
                <w:sz w:val="24"/>
                <w:szCs w:val="24"/>
                <w:lang w:eastAsia="pt-BR"/>
              </w:rPr>
              <w:t> </w:t>
            </w:r>
          </w:p>
        </w:tc>
      </w:tr>
      <w:tr w:rsidR="008336B8" w:rsidRPr="008336B8" w14:paraId="5EFEAC31" w14:textId="77777777" w:rsidTr="0098426E">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229C3DE1" w14:textId="1F360105" w:rsidR="008336B8" w:rsidRPr="008336B8" w:rsidRDefault="008336B8" w:rsidP="00F61266">
            <w:pPr>
              <w:pStyle w:val="PargrafodaLista"/>
              <w:numPr>
                <w:ilvl w:val="0"/>
                <w:numId w:val="21"/>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Promover ações visando a manutenção do Sistema Viário Urbano; </w:t>
            </w:r>
          </w:p>
        </w:tc>
      </w:tr>
      <w:tr w:rsidR="008336B8" w:rsidRPr="008336B8" w14:paraId="5F30E411" w14:textId="77777777" w:rsidTr="0098426E">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6B20AA44" w14:textId="18F96BEC" w:rsidR="008336B8" w:rsidRPr="008336B8" w:rsidRDefault="008336B8" w:rsidP="00F61266">
            <w:pPr>
              <w:pStyle w:val="PargrafodaLista"/>
              <w:numPr>
                <w:ilvl w:val="0"/>
                <w:numId w:val="22"/>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Buscar recursos via transferências voluntárias, bem como garantir recursos próprios para a realização de Pavimentação Asfáltica em áreas urbanas ainda não atendidas; </w:t>
            </w:r>
          </w:p>
        </w:tc>
      </w:tr>
      <w:tr w:rsidR="008336B8" w:rsidRPr="008336B8" w14:paraId="2F3D868D" w14:textId="77777777" w:rsidTr="0098426E">
        <w:tc>
          <w:tcPr>
            <w:tcW w:w="9055" w:type="dxa"/>
            <w:tcBorders>
              <w:top w:val="nil"/>
              <w:left w:val="single" w:sz="6" w:space="0" w:color="000000"/>
              <w:bottom w:val="single" w:sz="4" w:space="0" w:color="auto"/>
              <w:right w:val="single" w:sz="6" w:space="0" w:color="000000"/>
            </w:tcBorders>
            <w:shd w:val="clear" w:color="auto" w:fill="auto"/>
            <w:vAlign w:val="bottom"/>
            <w:hideMark/>
          </w:tcPr>
          <w:p w14:paraId="71AA59A2" w14:textId="5DF92618" w:rsidR="008336B8" w:rsidRPr="008336B8" w:rsidRDefault="008336B8" w:rsidP="00F61266">
            <w:pPr>
              <w:pStyle w:val="PargrafodaLista"/>
              <w:numPr>
                <w:ilvl w:val="0"/>
                <w:numId w:val="23"/>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Garantir parceria para a manutenção das estradas vicinais; </w:t>
            </w:r>
          </w:p>
        </w:tc>
      </w:tr>
      <w:tr w:rsidR="008336B8" w:rsidRPr="008336B8" w14:paraId="7CEBB33E" w14:textId="77777777" w:rsidTr="0098426E">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F9BDF" w14:textId="78C22E04" w:rsidR="008336B8" w:rsidRPr="008336B8" w:rsidRDefault="008336B8" w:rsidP="00F61266">
            <w:pPr>
              <w:pStyle w:val="PargrafodaLista"/>
              <w:numPr>
                <w:ilvl w:val="0"/>
                <w:numId w:val="24"/>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Promover a manutenção da Rede de Energia Elétrica Urbana e Implementar ações objetivando o rebaixamento da Iluminação Pública; </w:t>
            </w:r>
          </w:p>
        </w:tc>
      </w:tr>
      <w:tr w:rsidR="008336B8" w:rsidRPr="008336B8" w14:paraId="65D8E54C" w14:textId="77777777" w:rsidTr="0098426E">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84DAD" w14:textId="004765B9" w:rsidR="008336B8" w:rsidRPr="008336B8" w:rsidRDefault="008336B8" w:rsidP="00F61266">
            <w:pPr>
              <w:pStyle w:val="PargrafodaLista"/>
              <w:numPr>
                <w:ilvl w:val="0"/>
                <w:numId w:val="25"/>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Viabilizar recursos para a execução de projetos de novas áreas de lazer nos Bairros; </w:t>
            </w:r>
          </w:p>
        </w:tc>
      </w:tr>
      <w:tr w:rsidR="008336B8" w:rsidRPr="008336B8" w14:paraId="04EE830D" w14:textId="77777777" w:rsidTr="0098426E">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193C3" w14:textId="0686CFFA" w:rsidR="008336B8" w:rsidRPr="008336B8" w:rsidRDefault="008336B8" w:rsidP="00F61266">
            <w:pPr>
              <w:pStyle w:val="PargrafodaLista"/>
              <w:numPr>
                <w:ilvl w:val="0"/>
                <w:numId w:val="26"/>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Promover a identificação dos Bairros com placas indicativas; </w:t>
            </w:r>
          </w:p>
        </w:tc>
      </w:tr>
      <w:tr w:rsidR="008336B8" w:rsidRPr="008336B8" w14:paraId="4C1B40D3" w14:textId="77777777" w:rsidTr="0098426E">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629B7" w14:textId="67C00BFC" w:rsidR="008336B8" w:rsidRPr="008336B8" w:rsidRDefault="008336B8" w:rsidP="00F61266">
            <w:pPr>
              <w:pStyle w:val="PargrafodaLista"/>
              <w:numPr>
                <w:ilvl w:val="0"/>
                <w:numId w:val="26"/>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Estabelecer parcerias com os municípios para obras de construção e readequação de calçadas. </w:t>
            </w:r>
          </w:p>
        </w:tc>
      </w:tr>
      <w:tr w:rsidR="00E448A8" w:rsidRPr="008336B8" w14:paraId="6EF4EDA9" w14:textId="77777777" w:rsidTr="0098426E">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59F389A9" w14:textId="3438CA74" w:rsidR="00E448A8" w:rsidRPr="008336B8" w:rsidRDefault="00BF6167" w:rsidP="00F61266">
            <w:pPr>
              <w:pStyle w:val="PargrafodaLista"/>
              <w:numPr>
                <w:ilvl w:val="0"/>
                <w:numId w:val="26"/>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Construção de Portal Turístico no </w:t>
            </w:r>
            <w:r w:rsidR="00DD05D7">
              <w:rPr>
                <w:rFonts w:ascii="Arial" w:eastAsia="Times New Roman" w:hAnsi="Arial" w:cs="Arial"/>
                <w:sz w:val="24"/>
                <w:szCs w:val="24"/>
                <w:lang w:eastAsia="pt-BR"/>
              </w:rPr>
              <w:t>início</w:t>
            </w:r>
            <w:r>
              <w:rPr>
                <w:rFonts w:ascii="Arial" w:eastAsia="Times New Roman" w:hAnsi="Arial" w:cs="Arial"/>
                <w:sz w:val="24"/>
                <w:szCs w:val="24"/>
                <w:lang w:eastAsia="pt-BR"/>
              </w:rPr>
              <w:t xml:space="preserve"> da estrada de acesso do balneário.</w:t>
            </w:r>
          </w:p>
        </w:tc>
      </w:tr>
      <w:tr w:rsidR="00E448A8" w:rsidRPr="008336B8" w14:paraId="49A94543" w14:textId="77777777" w:rsidTr="0098426E">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3B370AE2" w14:textId="11784819" w:rsidR="00E448A8" w:rsidRDefault="00BF6167" w:rsidP="00F61266">
            <w:pPr>
              <w:pStyle w:val="PargrafodaLista"/>
              <w:numPr>
                <w:ilvl w:val="0"/>
                <w:numId w:val="26"/>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Executar um amplo projeto de ampliação no </w:t>
            </w:r>
            <w:r w:rsidR="00DD05D7">
              <w:rPr>
                <w:rFonts w:ascii="Arial" w:eastAsia="Times New Roman" w:hAnsi="Arial" w:cs="Arial"/>
                <w:sz w:val="24"/>
                <w:szCs w:val="24"/>
                <w:lang w:eastAsia="pt-BR"/>
              </w:rPr>
              <w:t>Balneário</w:t>
            </w:r>
            <w:r>
              <w:rPr>
                <w:rFonts w:ascii="Arial" w:eastAsia="Times New Roman" w:hAnsi="Arial" w:cs="Arial"/>
                <w:sz w:val="24"/>
                <w:szCs w:val="24"/>
                <w:lang w:eastAsia="pt-BR"/>
              </w:rPr>
              <w:t xml:space="preserve"> municipal, que consiste em construção de chales, quiosques, piscinas, parques</w:t>
            </w:r>
            <w:r w:rsidR="00DD05D7">
              <w:rPr>
                <w:rFonts w:ascii="Arial" w:eastAsia="Times New Roman" w:hAnsi="Arial" w:cs="Arial"/>
                <w:sz w:val="24"/>
                <w:szCs w:val="24"/>
                <w:lang w:eastAsia="pt-BR"/>
              </w:rPr>
              <w:t xml:space="preserve"> infantis, lanchonete, com grandes variações de lazer, para a inserção do município no contexto turístico de nosso estado, quiçá do País.</w:t>
            </w:r>
          </w:p>
        </w:tc>
      </w:tr>
      <w:tr w:rsidR="00E448A8" w:rsidRPr="008336B8" w14:paraId="418CEF8D" w14:textId="77777777" w:rsidTr="0098426E">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3A2DEC5D" w14:textId="77777777" w:rsidR="00CF5E62" w:rsidRDefault="00934897" w:rsidP="00F61266">
            <w:pPr>
              <w:pStyle w:val="PargrafodaLista"/>
              <w:numPr>
                <w:ilvl w:val="0"/>
                <w:numId w:val="26"/>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Depois de Conclu</w:t>
            </w:r>
            <w:r w:rsidR="00CF5E62">
              <w:rPr>
                <w:rFonts w:ascii="Arial" w:eastAsia="Times New Roman" w:hAnsi="Arial" w:cs="Arial"/>
                <w:sz w:val="24"/>
                <w:szCs w:val="24"/>
                <w:lang w:eastAsia="pt-BR"/>
              </w:rPr>
              <w:t>í</w:t>
            </w:r>
            <w:r>
              <w:rPr>
                <w:rFonts w:ascii="Arial" w:eastAsia="Times New Roman" w:hAnsi="Arial" w:cs="Arial"/>
                <w:sz w:val="24"/>
                <w:szCs w:val="24"/>
                <w:lang w:eastAsia="pt-BR"/>
              </w:rPr>
              <w:t>do o asfaltamento da Estrada do ba</w:t>
            </w:r>
            <w:r w:rsidR="00CF5E62">
              <w:rPr>
                <w:rFonts w:ascii="Arial" w:eastAsia="Times New Roman" w:hAnsi="Arial" w:cs="Arial"/>
                <w:sz w:val="24"/>
                <w:szCs w:val="24"/>
                <w:lang w:eastAsia="pt-BR"/>
              </w:rPr>
              <w:t>l</w:t>
            </w:r>
            <w:r>
              <w:rPr>
                <w:rFonts w:ascii="Arial" w:eastAsia="Times New Roman" w:hAnsi="Arial" w:cs="Arial"/>
                <w:sz w:val="24"/>
                <w:szCs w:val="24"/>
                <w:lang w:eastAsia="pt-BR"/>
              </w:rPr>
              <w:t xml:space="preserve">neário e da </w:t>
            </w:r>
            <w:proofErr w:type="gramStart"/>
            <w:r>
              <w:rPr>
                <w:rFonts w:ascii="Arial" w:eastAsia="Times New Roman" w:hAnsi="Arial" w:cs="Arial"/>
                <w:sz w:val="24"/>
                <w:szCs w:val="24"/>
                <w:lang w:eastAsia="pt-BR"/>
              </w:rPr>
              <w:t>Ciclovia( Projeto</w:t>
            </w:r>
            <w:proofErr w:type="gramEnd"/>
            <w:r>
              <w:rPr>
                <w:rFonts w:ascii="Arial" w:eastAsia="Times New Roman" w:hAnsi="Arial" w:cs="Arial"/>
                <w:sz w:val="24"/>
                <w:szCs w:val="24"/>
                <w:lang w:eastAsia="pt-BR"/>
              </w:rPr>
              <w:t xml:space="preserve"> está em andamento), Estado/Prefeitura, que concluiremos no primeiro ano da nossa gestão, vamos iluminar ligando a cidade ao </w:t>
            </w:r>
            <w:proofErr w:type="spellStart"/>
            <w:r>
              <w:rPr>
                <w:rFonts w:ascii="Arial" w:eastAsia="Times New Roman" w:hAnsi="Arial" w:cs="Arial"/>
                <w:sz w:val="24"/>
                <w:szCs w:val="24"/>
                <w:lang w:eastAsia="pt-BR"/>
              </w:rPr>
              <w:t>Balne</w:t>
            </w:r>
            <w:r w:rsidR="00CF5E62">
              <w:rPr>
                <w:rFonts w:ascii="Arial" w:eastAsia="Times New Roman" w:hAnsi="Arial" w:cs="Arial"/>
                <w:sz w:val="24"/>
                <w:szCs w:val="24"/>
                <w:lang w:eastAsia="pt-BR"/>
              </w:rPr>
              <w:t>á</w:t>
            </w:r>
            <w:proofErr w:type="spellEnd"/>
          </w:p>
          <w:p w14:paraId="14A2B881" w14:textId="3CCDB1E1" w:rsidR="00E448A8" w:rsidRDefault="00934897" w:rsidP="00F61266">
            <w:pPr>
              <w:pStyle w:val="PargrafodaLista"/>
              <w:numPr>
                <w:ilvl w:val="0"/>
                <w:numId w:val="26"/>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rio, visando consolidar uma conexão, unindo os ambientes e facilitando a vinda dos turistas, no período noturno.</w:t>
            </w:r>
          </w:p>
        </w:tc>
      </w:tr>
      <w:tr w:rsidR="000C207C" w:rsidRPr="008336B8" w14:paraId="35F4C207" w14:textId="77777777" w:rsidTr="0098426E">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09023D42" w14:textId="34865B19" w:rsidR="000C207C" w:rsidRDefault="000C207C" w:rsidP="00F61266">
            <w:pPr>
              <w:pStyle w:val="PargrafodaLista"/>
              <w:numPr>
                <w:ilvl w:val="0"/>
                <w:numId w:val="26"/>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lastRenderedPageBreak/>
              <w:t>Executar Projeto de Iluminação Urbana na sede do município e no Distrito de Vila Quebracho, visando implantar postes e/ou colocar braços de iluminação nos logradouros que ainda não o possuem.</w:t>
            </w:r>
          </w:p>
        </w:tc>
      </w:tr>
    </w:tbl>
    <w:p w14:paraId="4C92B558" w14:textId="77777777" w:rsidR="008336B8" w:rsidRPr="008336B8" w:rsidRDefault="008336B8" w:rsidP="008336B8">
      <w:pPr>
        <w:spacing w:after="0" w:line="240" w:lineRule="auto"/>
        <w:ind w:firstLine="6435"/>
        <w:textAlignment w:val="baseline"/>
        <w:rPr>
          <w:rFonts w:ascii="Segoe UI" w:eastAsia="Times New Roman" w:hAnsi="Segoe UI" w:cs="Segoe UI"/>
          <w:sz w:val="18"/>
          <w:szCs w:val="18"/>
          <w:lang w:eastAsia="pt-BR"/>
        </w:rPr>
      </w:pPr>
      <w:r w:rsidRPr="008336B8">
        <w:rPr>
          <w:rFonts w:ascii="Arial" w:eastAsia="Times New Roman" w:hAnsi="Arial" w:cs="Arial"/>
          <w:sz w:val="24"/>
          <w:szCs w:val="24"/>
          <w:lang w:eastAsia="pt-BR"/>
        </w:rPr>
        <w:t> </w:t>
      </w: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8336B8" w:rsidRPr="008336B8" w14:paraId="4BB10E65" w14:textId="77777777" w:rsidTr="00D87B58">
        <w:tc>
          <w:tcPr>
            <w:tcW w:w="9055" w:type="dxa"/>
            <w:tcBorders>
              <w:top w:val="single" w:sz="6" w:space="0" w:color="000000"/>
              <w:left w:val="single" w:sz="6" w:space="0" w:color="000000"/>
              <w:bottom w:val="single" w:sz="4" w:space="0" w:color="auto"/>
              <w:right w:val="single" w:sz="6" w:space="0" w:color="000000"/>
            </w:tcBorders>
            <w:shd w:val="clear" w:color="auto" w:fill="D5DCE4"/>
            <w:hideMark/>
          </w:tcPr>
          <w:p w14:paraId="3343D0E1" w14:textId="77777777" w:rsidR="008336B8" w:rsidRPr="008336B8" w:rsidRDefault="008336B8" w:rsidP="008336B8">
            <w:pPr>
              <w:spacing w:after="0" w:line="240" w:lineRule="auto"/>
              <w:ind w:left="-135"/>
              <w:jc w:val="center"/>
              <w:textAlignment w:val="baseline"/>
              <w:divId w:val="1124083775"/>
              <w:rPr>
                <w:rFonts w:ascii="Times New Roman" w:eastAsia="Times New Roman" w:hAnsi="Times New Roman"/>
                <w:sz w:val="24"/>
                <w:szCs w:val="24"/>
                <w:lang w:eastAsia="pt-BR"/>
              </w:rPr>
            </w:pPr>
            <w:r w:rsidRPr="008336B8">
              <w:rPr>
                <w:rFonts w:ascii="Arial" w:eastAsia="Times New Roman" w:hAnsi="Arial" w:cs="Arial"/>
                <w:b/>
                <w:bCs/>
                <w:smallCaps/>
                <w:sz w:val="24"/>
                <w:szCs w:val="24"/>
                <w:lang w:eastAsia="pt-BR"/>
              </w:rPr>
              <w:t>Área de Educação, Esporte, cultura e Lazer.</w:t>
            </w:r>
            <w:r w:rsidRPr="008336B8">
              <w:rPr>
                <w:rFonts w:ascii="Arial" w:eastAsia="Times New Roman" w:hAnsi="Arial" w:cs="Arial"/>
                <w:sz w:val="24"/>
                <w:szCs w:val="24"/>
                <w:lang w:eastAsia="pt-BR"/>
              </w:rPr>
              <w:t> </w:t>
            </w:r>
          </w:p>
        </w:tc>
      </w:tr>
      <w:tr w:rsidR="008336B8" w:rsidRPr="008336B8" w14:paraId="34B44A11" w14:textId="77777777" w:rsidTr="00D87B58">
        <w:trPr>
          <w:trHeight w:val="550"/>
        </w:trPr>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821D8B" w14:textId="4B5DCFAF" w:rsidR="00D87B58" w:rsidRPr="00D87B58" w:rsidRDefault="0098426E" w:rsidP="00D87B58">
            <w:pPr>
              <w:pStyle w:val="PargrafodaLista"/>
              <w:numPr>
                <w:ilvl w:val="0"/>
                <w:numId w:val="27"/>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Construir uma escola de educação infantil, para atender as crianças de 3 a 5 anos de idade.</w:t>
            </w:r>
          </w:p>
        </w:tc>
      </w:tr>
      <w:tr w:rsidR="00D87B58" w:rsidRPr="008336B8" w14:paraId="450EDC15" w14:textId="77777777" w:rsidTr="00D87B58">
        <w:trPr>
          <w:trHeight w:val="550"/>
        </w:trPr>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2E1A612E" w14:textId="55EA2EB4" w:rsidR="00D87B58" w:rsidRPr="00D87B58" w:rsidRDefault="00D87B58" w:rsidP="00D87B58">
            <w:pPr>
              <w:pStyle w:val="PargrafodaLista"/>
              <w:numPr>
                <w:ilvl w:val="0"/>
                <w:numId w:val="27"/>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Implantar o projeto “Aluno Nota 10”, com premiação para os melhores alunos e professores, com o critério da meritocracia.</w:t>
            </w:r>
            <w:r w:rsidRPr="008336B8">
              <w:rPr>
                <w:rFonts w:ascii="Arial" w:eastAsia="Times New Roman" w:hAnsi="Arial" w:cs="Arial"/>
                <w:sz w:val="24"/>
                <w:szCs w:val="24"/>
                <w:lang w:eastAsia="pt-BR"/>
              </w:rPr>
              <w:t> </w:t>
            </w:r>
          </w:p>
        </w:tc>
      </w:tr>
      <w:tr w:rsidR="00D87B58" w:rsidRPr="008336B8" w14:paraId="21FC6D81" w14:textId="77777777" w:rsidTr="00D87B58">
        <w:trPr>
          <w:trHeight w:val="550"/>
        </w:trPr>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661DD836" w14:textId="3FEA7C26" w:rsidR="00D87B58" w:rsidRDefault="00D87B58" w:rsidP="00F61266">
            <w:pPr>
              <w:pStyle w:val="PargrafodaLista"/>
              <w:numPr>
                <w:ilvl w:val="0"/>
                <w:numId w:val="27"/>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Implantar o projeto de educação nutricional, visando diversificar os insumos, melhorando o cardápio, estimulando o paladar e o desenvolvimento infantil.</w:t>
            </w:r>
          </w:p>
        </w:tc>
      </w:tr>
      <w:tr w:rsidR="008336B8" w:rsidRPr="008336B8" w14:paraId="6C1BE610" w14:textId="77777777" w:rsidTr="00D87B58">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A4F96" w14:textId="7D91489F" w:rsidR="008336B8" w:rsidRPr="008336B8" w:rsidRDefault="008336B8" w:rsidP="00F61266">
            <w:pPr>
              <w:pStyle w:val="PargrafodaLista"/>
              <w:numPr>
                <w:ilvl w:val="0"/>
                <w:numId w:val="28"/>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Estimular e incentivar o desempenho dos alunos das escolas públicas promovendo gincanas de conhecimento entre eles, com premiação em troféus, bem como, assegurar recursos para garantir a formação continuada do corpo docente e equipe administrativa; </w:t>
            </w:r>
          </w:p>
        </w:tc>
      </w:tr>
      <w:tr w:rsidR="008336B8" w:rsidRPr="008336B8" w14:paraId="488B684F" w14:textId="77777777" w:rsidTr="00D87B58">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5D2FA" w14:textId="7440E85D" w:rsidR="008336B8" w:rsidRPr="008336B8" w:rsidRDefault="008336B8" w:rsidP="00F61266">
            <w:pPr>
              <w:pStyle w:val="PargrafodaLista"/>
              <w:numPr>
                <w:ilvl w:val="0"/>
                <w:numId w:val="29"/>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Criar condições para a realização de Pesquisas e Estudos e definir diretrizes pedagógicas e sociais e padrões de qualidade para o sistema municipal de ensino; </w:t>
            </w:r>
          </w:p>
        </w:tc>
      </w:tr>
      <w:tr w:rsidR="008336B8" w:rsidRPr="008336B8" w14:paraId="14E0CA0B" w14:textId="77777777" w:rsidTr="00D87B58">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D6DFA" w14:textId="5427B36C" w:rsidR="008336B8" w:rsidRPr="008336B8" w:rsidRDefault="008336B8" w:rsidP="00F61266">
            <w:pPr>
              <w:pStyle w:val="PargrafodaLista"/>
              <w:numPr>
                <w:ilvl w:val="0"/>
                <w:numId w:val="30"/>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Manter atualizado o Plano Municipal de Educação com a participação da comunidade em conformidade com as diretrizes estabelecidas pelo Conselho Municipal de Educação e em consonância com o Plano Nacional de Educação; </w:t>
            </w:r>
          </w:p>
        </w:tc>
      </w:tr>
      <w:tr w:rsidR="008336B8" w:rsidRPr="008336B8" w14:paraId="203B6892" w14:textId="77777777" w:rsidTr="00D87B58">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817F2" w14:textId="0993EDD0" w:rsidR="008336B8" w:rsidRPr="008336B8" w:rsidRDefault="008336B8" w:rsidP="00F61266">
            <w:pPr>
              <w:pStyle w:val="PargrafodaLista"/>
              <w:numPr>
                <w:ilvl w:val="0"/>
                <w:numId w:val="33"/>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Estimular o esporte de rendimento, o esporte educativo e o esporte profissional de acordo com o planejamento estratégico traçado; </w:t>
            </w:r>
          </w:p>
        </w:tc>
      </w:tr>
      <w:tr w:rsidR="008336B8" w:rsidRPr="008336B8" w14:paraId="528181BB" w14:textId="77777777" w:rsidTr="00D87B58">
        <w:trPr>
          <w:trHeight w:val="498"/>
        </w:trPr>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E07E3" w14:textId="346AC66C" w:rsidR="00D87B58" w:rsidRPr="00D87B58" w:rsidRDefault="008336B8" w:rsidP="00D87B58">
            <w:pPr>
              <w:pStyle w:val="PargrafodaLista"/>
              <w:numPr>
                <w:ilvl w:val="0"/>
                <w:numId w:val="36"/>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Promover a execução dos Eventos especificados no calendário esportivo para todas as modalidades existentes no Município</w:t>
            </w:r>
            <w:r w:rsidR="00D87B58">
              <w:rPr>
                <w:rFonts w:ascii="Arial" w:eastAsia="Times New Roman" w:hAnsi="Arial" w:cs="Arial"/>
                <w:sz w:val="24"/>
                <w:szCs w:val="24"/>
                <w:lang w:eastAsia="pt-BR"/>
              </w:rPr>
              <w:t>.</w:t>
            </w:r>
          </w:p>
        </w:tc>
      </w:tr>
      <w:tr w:rsidR="00D87B58" w:rsidRPr="008336B8" w14:paraId="7EB51F0B" w14:textId="77777777" w:rsidTr="00D87B58">
        <w:trPr>
          <w:trHeight w:val="498"/>
        </w:trPr>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375CD070" w14:textId="0FD8813D" w:rsidR="00D87B58" w:rsidRPr="00D87B58" w:rsidRDefault="00D87B58" w:rsidP="00D87B58">
            <w:pPr>
              <w:pStyle w:val="PargrafodaLista"/>
              <w:numPr>
                <w:ilvl w:val="0"/>
                <w:numId w:val="36"/>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Implantar um projeto de aulas de violão, bateria e teclado no Distrito Quebracho.</w:t>
            </w:r>
          </w:p>
        </w:tc>
      </w:tr>
      <w:tr w:rsidR="00D87B58" w:rsidRPr="008336B8" w14:paraId="6E9C5872" w14:textId="77777777" w:rsidTr="00D87B58">
        <w:trPr>
          <w:trHeight w:val="498"/>
        </w:trPr>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0574D858" w14:textId="5FA6F6B2" w:rsidR="00D87B58" w:rsidRPr="008336B8" w:rsidRDefault="00D87B58" w:rsidP="00D87B58">
            <w:pPr>
              <w:pStyle w:val="PargrafodaLista"/>
              <w:numPr>
                <w:ilvl w:val="0"/>
                <w:numId w:val="36"/>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Criar o grupo municipal de teatro, buscando desenvolver a arte teatral e proporcionar apresentações na cidade e região.</w:t>
            </w:r>
          </w:p>
        </w:tc>
      </w:tr>
      <w:tr w:rsidR="00D87B58" w:rsidRPr="008336B8" w14:paraId="5728F7E7" w14:textId="77777777" w:rsidTr="00D87B58">
        <w:trPr>
          <w:trHeight w:val="498"/>
        </w:trPr>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7EF9FB41" w14:textId="5D7C844E" w:rsidR="00D87B58" w:rsidRPr="00D87B58" w:rsidRDefault="00D87B58" w:rsidP="00D87B58">
            <w:pPr>
              <w:pStyle w:val="PargrafodaLista"/>
              <w:numPr>
                <w:ilvl w:val="0"/>
                <w:numId w:val="36"/>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Manter a Banda Municipal </w:t>
            </w:r>
            <w:proofErr w:type="spellStart"/>
            <w:r>
              <w:rPr>
                <w:rFonts w:ascii="Arial" w:eastAsia="Times New Roman" w:hAnsi="Arial" w:cs="Arial"/>
                <w:sz w:val="24"/>
                <w:szCs w:val="24"/>
                <w:lang w:eastAsia="pt-BR"/>
              </w:rPr>
              <w:t>Profº</w:t>
            </w:r>
            <w:proofErr w:type="spellEnd"/>
            <w:r>
              <w:rPr>
                <w:rFonts w:ascii="Arial" w:eastAsia="Times New Roman" w:hAnsi="Arial" w:cs="Arial"/>
                <w:sz w:val="24"/>
                <w:szCs w:val="24"/>
                <w:lang w:eastAsia="pt-BR"/>
              </w:rPr>
              <w:t xml:space="preserve"> Ezequiel Balbino, inclusive com o pagamento de bolsa aos alunos.</w:t>
            </w:r>
          </w:p>
        </w:tc>
      </w:tr>
      <w:tr w:rsidR="00FD1F7A" w:rsidRPr="008336B8" w14:paraId="471CA15D" w14:textId="77777777" w:rsidTr="006F2C03">
        <w:trPr>
          <w:trHeight w:val="498"/>
        </w:trPr>
        <w:tc>
          <w:tcPr>
            <w:tcW w:w="9055" w:type="dxa"/>
            <w:tcBorders>
              <w:top w:val="single" w:sz="4" w:space="0" w:color="auto"/>
              <w:left w:val="single" w:sz="4" w:space="0" w:color="auto"/>
              <w:bottom w:val="single" w:sz="4" w:space="0" w:color="auto"/>
              <w:right w:val="single" w:sz="4" w:space="0" w:color="auto"/>
            </w:tcBorders>
            <w:shd w:val="clear" w:color="auto" w:fill="auto"/>
          </w:tcPr>
          <w:p w14:paraId="14B03637" w14:textId="160DDE6E" w:rsidR="00FD1F7A" w:rsidRDefault="00FD1F7A" w:rsidP="00FD1F7A">
            <w:pPr>
              <w:pStyle w:val="PargrafodaLista"/>
              <w:numPr>
                <w:ilvl w:val="0"/>
                <w:numId w:val="36"/>
              </w:numPr>
              <w:spacing w:after="0" w:line="240" w:lineRule="auto"/>
              <w:jc w:val="both"/>
              <w:textAlignment w:val="baseline"/>
              <w:rPr>
                <w:rFonts w:ascii="Arial" w:eastAsia="Times New Roman" w:hAnsi="Arial" w:cs="Arial"/>
                <w:sz w:val="24"/>
                <w:szCs w:val="24"/>
                <w:lang w:eastAsia="pt-BR"/>
              </w:rPr>
            </w:pPr>
            <w:r w:rsidRPr="007C7DA5">
              <w:rPr>
                <w:rFonts w:ascii="Arial" w:eastAsia="Times New Roman" w:hAnsi="Arial" w:cs="Arial"/>
                <w:sz w:val="24"/>
                <w:szCs w:val="24"/>
                <w:lang w:eastAsia="pt-BR"/>
              </w:rPr>
              <w:t>Promover melhoramento nas instalações do Clube Municipal.</w:t>
            </w:r>
          </w:p>
        </w:tc>
      </w:tr>
      <w:tr w:rsidR="008336B8" w:rsidRPr="008336B8" w14:paraId="1EEBEBAC" w14:textId="77777777" w:rsidTr="00555733">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715C3A" w14:textId="5BB7FD4D" w:rsidR="008336B8" w:rsidRPr="008336B8" w:rsidRDefault="008336B8" w:rsidP="00F61266">
            <w:pPr>
              <w:pStyle w:val="PargrafodaLista"/>
              <w:numPr>
                <w:ilvl w:val="0"/>
                <w:numId w:val="38"/>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Promover e incentivar o desenvolvimento de eventos culturais, objetivando a integração da sociedade com o patrimônio histórico, artístico e cultural do Município; </w:t>
            </w:r>
          </w:p>
        </w:tc>
      </w:tr>
      <w:tr w:rsidR="003C5FBB" w:rsidRPr="008336B8" w14:paraId="5C11E3A9" w14:textId="77777777" w:rsidTr="00555733">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10D525A5" w14:textId="6D9D385E" w:rsidR="003C5FBB" w:rsidRPr="008336B8" w:rsidRDefault="0098426E" w:rsidP="00F61266">
            <w:pPr>
              <w:pStyle w:val="PargrafodaLista"/>
              <w:numPr>
                <w:ilvl w:val="0"/>
                <w:numId w:val="38"/>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Continuar com as Festas de Rodeio</w:t>
            </w:r>
          </w:p>
        </w:tc>
      </w:tr>
      <w:tr w:rsidR="00555733" w:rsidRPr="008336B8" w14:paraId="1F2F0940" w14:textId="77777777" w:rsidTr="00555733">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01010525" w14:textId="1A520A17" w:rsidR="00555733" w:rsidRDefault="0098426E" w:rsidP="00F61266">
            <w:pPr>
              <w:pStyle w:val="PargrafodaLista"/>
              <w:numPr>
                <w:ilvl w:val="0"/>
                <w:numId w:val="38"/>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Promover atividades culturais no Clube Municipal, que servirão como forma de trazer os turistas para o centro da cidade no período da noite.</w:t>
            </w:r>
          </w:p>
        </w:tc>
      </w:tr>
      <w:tr w:rsidR="00555733" w:rsidRPr="008336B8" w14:paraId="554E3CBE" w14:textId="77777777" w:rsidTr="00555733">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442B89B2" w14:textId="119841D5" w:rsidR="00555733" w:rsidRPr="00555733" w:rsidRDefault="0098426E" w:rsidP="00555733">
            <w:pPr>
              <w:pStyle w:val="PargrafodaLista"/>
              <w:numPr>
                <w:ilvl w:val="0"/>
                <w:numId w:val="38"/>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Promover eventos esportivos e aquáticos no Balneário.</w:t>
            </w:r>
          </w:p>
        </w:tc>
      </w:tr>
      <w:tr w:rsidR="0098426E" w:rsidRPr="008336B8" w14:paraId="6A802CD3" w14:textId="77777777" w:rsidTr="00555733">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52CF01AD" w14:textId="2DD82E8B" w:rsidR="0098426E" w:rsidRPr="00D87B58" w:rsidRDefault="0098426E" w:rsidP="00D87B58">
            <w:pPr>
              <w:pStyle w:val="PargrafodaLista"/>
              <w:numPr>
                <w:ilvl w:val="0"/>
                <w:numId w:val="38"/>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Instituir o Conselho Municipal de Turismo.</w:t>
            </w:r>
          </w:p>
        </w:tc>
      </w:tr>
    </w:tbl>
    <w:p w14:paraId="1BB5F2F3" w14:textId="77777777" w:rsidR="008336B8" w:rsidRPr="008336B8" w:rsidRDefault="008336B8" w:rsidP="008336B8">
      <w:pPr>
        <w:spacing w:after="0" w:line="240" w:lineRule="auto"/>
        <w:textAlignment w:val="baseline"/>
        <w:rPr>
          <w:rFonts w:ascii="Segoe UI" w:eastAsia="Times New Roman" w:hAnsi="Segoe UI" w:cs="Segoe UI"/>
          <w:sz w:val="18"/>
          <w:szCs w:val="18"/>
          <w:lang w:eastAsia="pt-BR"/>
        </w:rPr>
      </w:pPr>
      <w:r w:rsidRPr="008336B8">
        <w:rPr>
          <w:rFonts w:eastAsia="Times New Roman" w:cs="Calibri"/>
          <w:lang w:eastAsia="pt-BR"/>
        </w:rPr>
        <w:t> </w:t>
      </w: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8336B8" w:rsidRPr="008336B8" w14:paraId="6BC87248" w14:textId="77777777" w:rsidTr="00555733">
        <w:tc>
          <w:tcPr>
            <w:tcW w:w="9055" w:type="dxa"/>
            <w:tcBorders>
              <w:top w:val="single" w:sz="6" w:space="0" w:color="000000"/>
              <w:left w:val="single" w:sz="6" w:space="0" w:color="000000"/>
              <w:bottom w:val="single" w:sz="6" w:space="0" w:color="000000"/>
              <w:right w:val="single" w:sz="6" w:space="0" w:color="000000"/>
            </w:tcBorders>
            <w:shd w:val="clear" w:color="auto" w:fill="D5DCE4"/>
            <w:hideMark/>
          </w:tcPr>
          <w:p w14:paraId="2E3614CB" w14:textId="77777777" w:rsidR="008336B8" w:rsidRPr="008336B8" w:rsidRDefault="008336B8" w:rsidP="008336B8">
            <w:pPr>
              <w:spacing w:after="0" w:line="240" w:lineRule="auto"/>
              <w:ind w:left="-135"/>
              <w:jc w:val="center"/>
              <w:textAlignment w:val="baseline"/>
              <w:divId w:val="1437361798"/>
              <w:rPr>
                <w:rFonts w:ascii="Times New Roman" w:eastAsia="Times New Roman" w:hAnsi="Times New Roman"/>
                <w:sz w:val="24"/>
                <w:szCs w:val="24"/>
                <w:lang w:eastAsia="pt-BR"/>
              </w:rPr>
            </w:pPr>
            <w:r w:rsidRPr="008336B8">
              <w:rPr>
                <w:rFonts w:ascii="Arial" w:eastAsia="Times New Roman" w:hAnsi="Arial" w:cs="Arial"/>
                <w:b/>
                <w:bCs/>
                <w:smallCaps/>
                <w:sz w:val="24"/>
                <w:szCs w:val="24"/>
                <w:lang w:eastAsia="pt-BR"/>
              </w:rPr>
              <w:t>Área de Agricultura, pecuária, meio ambiente e indústria e comércio</w:t>
            </w:r>
            <w:r w:rsidRPr="008336B8">
              <w:rPr>
                <w:rFonts w:ascii="Arial" w:eastAsia="Times New Roman" w:hAnsi="Arial" w:cs="Arial"/>
                <w:sz w:val="24"/>
                <w:szCs w:val="24"/>
                <w:lang w:eastAsia="pt-BR"/>
              </w:rPr>
              <w:t> </w:t>
            </w:r>
          </w:p>
        </w:tc>
      </w:tr>
      <w:tr w:rsidR="008336B8" w:rsidRPr="008336B8" w14:paraId="213BADBA" w14:textId="77777777" w:rsidTr="00555733">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03D51963" w14:textId="1511283B" w:rsidR="008336B8" w:rsidRPr="008336B8" w:rsidRDefault="008336B8" w:rsidP="00F61266">
            <w:pPr>
              <w:pStyle w:val="PargrafodaLista"/>
              <w:numPr>
                <w:ilvl w:val="0"/>
                <w:numId w:val="42"/>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Promover a operacionalização do desenvolvimento econômico e tecnológico do município contribuindo para geração de emprego e renda nos setores industrial, agropecuário, comercial e de serviços; </w:t>
            </w:r>
          </w:p>
        </w:tc>
      </w:tr>
      <w:tr w:rsidR="008336B8" w:rsidRPr="008336B8" w14:paraId="3D08C24B" w14:textId="77777777" w:rsidTr="00555733">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09848C58" w14:textId="69BC92C1" w:rsidR="008336B8" w:rsidRPr="008336B8" w:rsidRDefault="008336B8" w:rsidP="00F61266">
            <w:pPr>
              <w:pStyle w:val="PargrafodaLista"/>
              <w:numPr>
                <w:ilvl w:val="0"/>
                <w:numId w:val="43"/>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 xml:space="preserve">Apoiar a Associação de Recicladores, buscando parcerias com o objetivo de melhorar os serviços e equipamentos de proteção individual e outros que se </w:t>
            </w:r>
            <w:r w:rsidRPr="008336B8">
              <w:rPr>
                <w:rFonts w:ascii="Arial" w:eastAsia="Times New Roman" w:hAnsi="Arial" w:cs="Arial"/>
                <w:sz w:val="24"/>
                <w:szCs w:val="24"/>
                <w:lang w:eastAsia="pt-BR"/>
              </w:rPr>
              <w:lastRenderedPageBreak/>
              <w:t>fizerem necessários, bem como a capacitação pessoal dos recicladores e divulgação das ações; </w:t>
            </w:r>
          </w:p>
        </w:tc>
      </w:tr>
      <w:tr w:rsidR="008336B8" w:rsidRPr="008336B8" w14:paraId="258BBF3B" w14:textId="77777777" w:rsidTr="00555733">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1412852D" w14:textId="2109AC59" w:rsidR="008336B8" w:rsidRPr="000F31A4" w:rsidRDefault="008336B8" w:rsidP="00F61266">
            <w:pPr>
              <w:pStyle w:val="PargrafodaLista"/>
              <w:numPr>
                <w:ilvl w:val="0"/>
                <w:numId w:val="44"/>
              </w:numPr>
              <w:spacing w:after="0" w:line="240" w:lineRule="auto"/>
              <w:jc w:val="both"/>
              <w:textAlignment w:val="baseline"/>
              <w:rPr>
                <w:rFonts w:ascii="Arial" w:eastAsia="Times New Roman" w:hAnsi="Arial" w:cs="Arial"/>
                <w:sz w:val="24"/>
                <w:szCs w:val="24"/>
                <w:lang w:eastAsia="pt-BR"/>
              </w:rPr>
            </w:pPr>
            <w:r w:rsidRPr="000F31A4">
              <w:rPr>
                <w:rFonts w:ascii="Arial" w:eastAsia="Times New Roman" w:hAnsi="Arial" w:cs="Arial"/>
                <w:sz w:val="24"/>
                <w:szCs w:val="24"/>
                <w:lang w:eastAsia="pt-BR"/>
              </w:rPr>
              <w:lastRenderedPageBreak/>
              <w:t>Elaborar Projeto de Revitalização das principais avenidas, e garantir a manutenção dos serviços de Jardinagem, Paisagismo dos espaços públicos; </w:t>
            </w:r>
          </w:p>
        </w:tc>
      </w:tr>
      <w:tr w:rsidR="008336B8" w:rsidRPr="008336B8" w14:paraId="2FCBC7A4" w14:textId="77777777" w:rsidTr="00555733">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1C5624BA" w14:textId="34BB3E8F" w:rsidR="008336B8" w:rsidRPr="008336B8" w:rsidRDefault="00791ED7" w:rsidP="00F61266">
            <w:pPr>
              <w:pStyle w:val="PargrafodaLista"/>
              <w:numPr>
                <w:ilvl w:val="0"/>
                <w:numId w:val="47"/>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Construir uma estrutura para a feira do produtor rural e normatizar a mesma, para que se destine única e exclusivamente a esse fim.</w:t>
            </w:r>
            <w:r w:rsidR="008336B8" w:rsidRPr="008336B8">
              <w:rPr>
                <w:rFonts w:ascii="Arial" w:eastAsia="Times New Roman" w:hAnsi="Arial" w:cs="Arial"/>
                <w:sz w:val="24"/>
                <w:szCs w:val="24"/>
                <w:lang w:eastAsia="pt-BR"/>
              </w:rPr>
              <w:t> </w:t>
            </w:r>
          </w:p>
        </w:tc>
      </w:tr>
      <w:tr w:rsidR="008336B8" w:rsidRPr="008336B8" w14:paraId="3A35057F" w14:textId="77777777" w:rsidTr="00FD1F7A">
        <w:tc>
          <w:tcPr>
            <w:tcW w:w="9055" w:type="dxa"/>
            <w:tcBorders>
              <w:top w:val="nil"/>
              <w:left w:val="single" w:sz="6" w:space="0" w:color="000000"/>
              <w:bottom w:val="single" w:sz="4" w:space="0" w:color="auto"/>
              <w:right w:val="single" w:sz="6" w:space="0" w:color="000000"/>
            </w:tcBorders>
            <w:shd w:val="clear" w:color="auto" w:fill="auto"/>
            <w:vAlign w:val="bottom"/>
            <w:hideMark/>
          </w:tcPr>
          <w:p w14:paraId="4780FB49" w14:textId="5C664AA0" w:rsidR="008336B8" w:rsidRPr="008336B8" w:rsidRDefault="00791ED7" w:rsidP="00F61266">
            <w:pPr>
              <w:pStyle w:val="PargrafodaLista"/>
              <w:numPr>
                <w:ilvl w:val="0"/>
                <w:numId w:val="50"/>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Montar uma patrulha mecanizada, prestadora de serviços agropecuários, de forma planejada, aos pequenos agricultores.</w:t>
            </w:r>
          </w:p>
        </w:tc>
      </w:tr>
      <w:tr w:rsidR="008336B8" w:rsidRPr="008336B8" w14:paraId="45B84465" w14:textId="77777777" w:rsidTr="00FD1F7A">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0BB25" w14:textId="5D3E9156" w:rsidR="008336B8" w:rsidRPr="008336B8" w:rsidRDefault="008336B8" w:rsidP="00F61266">
            <w:pPr>
              <w:pStyle w:val="PargrafodaLista"/>
              <w:numPr>
                <w:ilvl w:val="0"/>
                <w:numId w:val="50"/>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Incentivar a instalação de novas indústrias, e a qualificação profissional, promovendo operacionalização do desenvolvimento econômico e tecnológico do município contribuindo para geração de emprego e renda nos setores industrial, comercial e de serviços. </w:t>
            </w:r>
          </w:p>
        </w:tc>
      </w:tr>
      <w:tr w:rsidR="00FD1F7A" w:rsidRPr="008336B8" w14:paraId="27C977D2" w14:textId="77777777" w:rsidTr="00FD1F7A">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3872D105" w14:textId="0F44C1DD" w:rsidR="00FD1F7A" w:rsidRPr="008336B8" w:rsidRDefault="00FD1F7A" w:rsidP="00F61266">
            <w:pPr>
              <w:pStyle w:val="PargrafodaLista"/>
              <w:numPr>
                <w:ilvl w:val="0"/>
                <w:numId w:val="50"/>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Concluir por meio do PPP – Parceria Pública Privada, a implantação da Fecularia Amidos Anaurilândia LTDA, hoje em fase inicial.</w:t>
            </w:r>
          </w:p>
        </w:tc>
      </w:tr>
      <w:tr w:rsidR="00FD1F7A" w:rsidRPr="008336B8" w14:paraId="092EF0A1" w14:textId="77777777" w:rsidTr="00FD1F7A">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4AD5DA92" w14:textId="27880BE8" w:rsidR="00FE27A9" w:rsidRPr="00FE27A9" w:rsidRDefault="00FD1F7A" w:rsidP="00FE27A9">
            <w:pPr>
              <w:pStyle w:val="PargrafodaLista"/>
              <w:numPr>
                <w:ilvl w:val="0"/>
                <w:numId w:val="50"/>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Concluir por meio de PPP – Parceria Pública Privada, a implantação do Laticínio Anaurilândia, hoje em fase inicial.</w:t>
            </w:r>
          </w:p>
        </w:tc>
      </w:tr>
      <w:tr w:rsidR="00FE27A9" w:rsidRPr="008336B8" w14:paraId="30D4FBC6" w14:textId="77777777" w:rsidTr="00FD1F7A">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3B1507B2" w14:textId="505670CB" w:rsidR="00FE27A9" w:rsidRDefault="00FE27A9" w:rsidP="00FE27A9">
            <w:pPr>
              <w:pStyle w:val="PargrafodaLista"/>
              <w:numPr>
                <w:ilvl w:val="0"/>
                <w:numId w:val="50"/>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Dar continuidade nas negociações com a empresa Granel Flora, que está explorando as madeiras submersas no logo da hidroelétrica Sérgio Moto, que irá, por meio de incentivo do município instalar a industrialização dessa madeira em terreno a ser doado pela prefeitura no Assentamento Santa Ana, defronte ao Quebracho.</w:t>
            </w:r>
          </w:p>
        </w:tc>
      </w:tr>
      <w:tr w:rsidR="00FE27A9" w:rsidRPr="008336B8" w14:paraId="3584B3B4" w14:textId="77777777" w:rsidTr="00FD1F7A">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5D1CD0D7" w14:textId="3A7CD54D" w:rsidR="00FE27A9" w:rsidRDefault="00DE4969" w:rsidP="00FE27A9">
            <w:pPr>
              <w:pStyle w:val="PargrafodaLista"/>
              <w:numPr>
                <w:ilvl w:val="0"/>
                <w:numId w:val="50"/>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Concluir a implantação de Industria Artefatos de cimento no Assentamento Santa Ana, defronte ao Quebracho.</w:t>
            </w:r>
          </w:p>
        </w:tc>
      </w:tr>
      <w:tr w:rsidR="00DE4969" w:rsidRPr="008336B8" w14:paraId="42144144" w14:textId="77777777" w:rsidTr="00FD1F7A">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127F8B6B" w14:textId="1A2F609D" w:rsidR="00DE4969" w:rsidRDefault="00DE4969" w:rsidP="00FE27A9">
            <w:pPr>
              <w:pStyle w:val="PargrafodaLista"/>
              <w:numPr>
                <w:ilvl w:val="0"/>
                <w:numId w:val="50"/>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Firmar Convenio com o SEBRAE para a execução da segunda etapa do programa “Cidade Empreendedora”, que visa prestar consultoria ao comercio local e micro empreendedor individual, na busca de fomentar negócios e estimular a economia local, inclusive com foco na Agricultura Familiar.</w:t>
            </w:r>
          </w:p>
        </w:tc>
      </w:tr>
    </w:tbl>
    <w:p w14:paraId="4924BB3F" w14:textId="77777777" w:rsidR="008336B8" w:rsidRPr="008336B8" w:rsidRDefault="008336B8" w:rsidP="008336B8">
      <w:pPr>
        <w:spacing w:after="0" w:line="240" w:lineRule="auto"/>
        <w:textAlignment w:val="baseline"/>
        <w:rPr>
          <w:rFonts w:ascii="Segoe UI" w:eastAsia="Times New Roman" w:hAnsi="Segoe UI" w:cs="Segoe UI"/>
          <w:sz w:val="18"/>
          <w:szCs w:val="18"/>
          <w:lang w:eastAsia="pt-BR"/>
        </w:rPr>
      </w:pPr>
      <w:r w:rsidRPr="008336B8">
        <w:rPr>
          <w:rFonts w:eastAsia="Times New Roman" w:cs="Calibri"/>
          <w:lang w:eastAsia="pt-BR"/>
        </w:rPr>
        <w:t> </w:t>
      </w: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8336B8" w:rsidRPr="008336B8" w14:paraId="50C4B605" w14:textId="77777777" w:rsidTr="00CD496A">
        <w:tc>
          <w:tcPr>
            <w:tcW w:w="9055" w:type="dxa"/>
            <w:tcBorders>
              <w:top w:val="single" w:sz="6" w:space="0" w:color="000000"/>
              <w:left w:val="single" w:sz="6" w:space="0" w:color="000000"/>
              <w:bottom w:val="single" w:sz="6" w:space="0" w:color="000000"/>
              <w:right w:val="single" w:sz="6" w:space="0" w:color="000000"/>
            </w:tcBorders>
            <w:shd w:val="clear" w:color="auto" w:fill="D9E2F3"/>
            <w:hideMark/>
          </w:tcPr>
          <w:p w14:paraId="21303096" w14:textId="77777777" w:rsidR="008336B8" w:rsidRPr="008336B8" w:rsidRDefault="008336B8" w:rsidP="008336B8">
            <w:pPr>
              <w:spacing w:after="0" w:line="240" w:lineRule="auto"/>
              <w:ind w:left="-135"/>
              <w:jc w:val="center"/>
              <w:textAlignment w:val="baseline"/>
              <w:divId w:val="151533270"/>
              <w:rPr>
                <w:rFonts w:ascii="Times New Roman" w:eastAsia="Times New Roman" w:hAnsi="Times New Roman"/>
                <w:sz w:val="24"/>
                <w:szCs w:val="24"/>
                <w:lang w:eastAsia="pt-BR"/>
              </w:rPr>
            </w:pPr>
            <w:r w:rsidRPr="008336B8">
              <w:rPr>
                <w:rFonts w:ascii="Arial" w:eastAsia="Times New Roman" w:hAnsi="Arial" w:cs="Arial"/>
                <w:b/>
                <w:bCs/>
                <w:smallCaps/>
                <w:sz w:val="24"/>
                <w:szCs w:val="24"/>
                <w:lang w:eastAsia="pt-BR"/>
              </w:rPr>
              <w:t>Área de Assistência Social</w:t>
            </w:r>
            <w:r w:rsidRPr="008336B8">
              <w:rPr>
                <w:rFonts w:ascii="Arial" w:eastAsia="Times New Roman" w:hAnsi="Arial" w:cs="Arial"/>
                <w:sz w:val="24"/>
                <w:szCs w:val="24"/>
                <w:lang w:eastAsia="pt-BR"/>
              </w:rPr>
              <w:t> </w:t>
            </w:r>
          </w:p>
        </w:tc>
      </w:tr>
      <w:tr w:rsidR="008336B8" w:rsidRPr="008336B8" w14:paraId="0CF5EC64" w14:textId="77777777" w:rsidTr="00CD496A">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797B5EEF" w14:textId="05388EF7" w:rsidR="008336B8" w:rsidRPr="008336B8" w:rsidRDefault="008336B8" w:rsidP="00F61266">
            <w:pPr>
              <w:pStyle w:val="PargrafodaLista"/>
              <w:numPr>
                <w:ilvl w:val="0"/>
                <w:numId w:val="54"/>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 xml:space="preserve">Garantir a realização de acordo de colaboração com as entidades da Rede </w:t>
            </w:r>
            <w:r w:rsidR="00555733" w:rsidRPr="008336B8">
              <w:rPr>
                <w:rFonts w:ascii="Arial" w:eastAsia="Times New Roman" w:hAnsi="Arial" w:cs="Arial"/>
                <w:sz w:val="24"/>
                <w:szCs w:val="24"/>
                <w:lang w:eastAsia="pt-BR"/>
              </w:rPr>
              <w:t>Socioassistenciais</w:t>
            </w:r>
            <w:r w:rsidRPr="008336B8">
              <w:rPr>
                <w:rFonts w:ascii="Arial" w:eastAsia="Times New Roman" w:hAnsi="Arial" w:cs="Arial"/>
                <w:sz w:val="24"/>
                <w:szCs w:val="24"/>
                <w:lang w:eastAsia="pt-BR"/>
              </w:rPr>
              <w:t xml:space="preserve"> da Sociedade Civil e dos Clubes de Serviços; </w:t>
            </w:r>
          </w:p>
        </w:tc>
      </w:tr>
      <w:tr w:rsidR="008336B8" w:rsidRPr="008336B8" w14:paraId="6080CFC4" w14:textId="77777777" w:rsidTr="00CD496A">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517A6BA7" w14:textId="296EFD39" w:rsidR="008336B8" w:rsidRPr="008336B8" w:rsidRDefault="008336B8" w:rsidP="00F61266">
            <w:pPr>
              <w:pStyle w:val="PargrafodaLista"/>
              <w:numPr>
                <w:ilvl w:val="0"/>
                <w:numId w:val="55"/>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 xml:space="preserve">Desenvolver campanhas municipais de Ação Social em conjunto com as Redes </w:t>
            </w:r>
            <w:r w:rsidR="00555733" w:rsidRPr="008336B8">
              <w:rPr>
                <w:rFonts w:ascii="Arial" w:eastAsia="Times New Roman" w:hAnsi="Arial" w:cs="Arial"/>
                <w:sz w:val="24"/>
                <w:szCs w:val="24"/>
                <w:lang w:eastAsia="pt-BR"/>
              </w:rPr>
              <w:t>Socioassistenciais</w:t>
            </w:r>
            <w:r w:rsidRPr="008336B8">
              <w:rPr>
                <w:rFonts w:ascii="Arial" w:eastAsia="Times New Roman" w:hAnsi="Arial" w:cs="Arial"/>
                <w:sz w:val="24"/>
                <w:szCs w:val="24"/>
                <w:lang w:eastAsia="pt-BR"/>
              </w:rPr>
              <w:t xml:space="preserve"> e Órgãos de Proteção e Garantia de Direitos e demais segmentos Públicos; </w:t>
            </w:r>
          </w:p>
        </w:tc>
      </w:tr>
      <w:tr w:rsidR="008336B8" w:rsidRPr="008336B8" w14:paraId="0DFBA639" w14:textId="77777777" w:rsidTr="00CD496A">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48AF73D6" w14:textId="043CA066" w:rsidR="008336B8" w:rsidRPr="008336B8" w:rsidRDefault="008336B8" w:rsidP="00F61266">
            <w:pPr>
              <w:pStyle w:val="PargrafodaLista"/>
              <w:numPr>
                <w:ilvl w:val="0"/>
                <w:numId w:val="56"/>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Propiciar capacitação a Educação continuada, aos Conselhos Municipais de Assistência Social e da Criança e do Adolescente; </w:t>
            </w:r>
          </w:p>
        </w:tc>
      </w:tr>
      <w:tr w:rsidR="008336B8" w:rsidRPr="008336B8" w14:paraId="361484E7" w14:textId="77777777" w:rsidTr="00CD496A">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0A248525" w14:textId="6C44E667" w:rsidR="008336B8" w:rsidRPr="008336B8" w:rsidRDefault="008336B8" w:rsidP="00F61266">
            <w:pPr>
              <w:pStyle w:val="PargrafodaLista"/>
              <w:numPr>
                <w:ilvl w:val="0"/>
                <w:numId w:val="57"/>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Garantir a capacitação das equipes do serviço de proteção Social da Média e Alta Complexidade; </w:t>
            </w:r>
          </w:p>
        </w:tc>
      </w:tr>
      <w:tr w:rsidR="008336B8" w:rsidRPr="008336B8" w14:paraId="1F203D76" w14:textId="77777777" w:rsidTr="00CD496A">
        <w:tc>
          <w:tcPr>
            <w:tcW w:w="9055" w:type="dxa"/>
            <w:tcBorders>
              <w:top w:val="nil"/>
              <w:left w:val="single" w:sz="6" w:space="0" w:color="000000"/>
              <w:bottom w:val="single" w:sz="6" w:space="0" w:color="000000"/>
              <w:right w:val="single" w:sz="6" w:space="0" w:color="000000"/>
            </w:tcBorders>
            <w:shd w:val="clear" w:color="auto" w:fill="auto"/>
            <w:vAlign w:val="bottom"/>
            <w:hideMark/>
          </w:tcPr>
          <w:p w14:paraId="4C3B6F0E" w14:textId="1066EC99" w:rsidR="008336B8" w:rsidRPr="008336B8" w:rsidRDefault="008336B8" w:rsidP="00F61266">
            <w:pPr>
              <w:pStyle w:val="PargrafodaLista"/>
              <w:numPr>
                <w:ilvl w:val="0"/>
                <w:numId w:val="58"/>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Reestruturar e fortalecer o Programa de Qualificação e Capacitação Profissional; </w:t>
            </w:r>
          </w:p>
        </w:tc>
      </w:tr>
      <w:tr w:rsidR="008336B8" w:rsidRPr="008336B8" w14:paraId="3989AF50" w14:textId="77777777" w:rsidTr="006E29C6">
        <w:tc>
          <w:tcPr>
            <w:tcW w:w="9055" w:type="dxa"/>
            <w:tcBorders>
              <w:top w:val="nil"/>
              <w:left w:val="single" w:sz="6" w:space="0" w:color="000000"/>
              <w:bottom w:val="nil"/>
              <w:right w:val="single" w:sz="6" w:space="0" w:color="000000"/>
            </w:tcBorders>
            <w:shd w:val="clear" w:color="auto" w:fill="auto"/>
            <w:vAlign w:val="bottom"/>
            <w:hideMark/>
          </w:tcPr>
          <w:p w14:paraId="32E29562" w14:textId="4F022EA9" w:rsidR="008336B8" w:rsidRPr="008336B8" w:rsidRDefault="008336B8" w:rsidP="00F61266">
            <w:pPr>
              <w:pStyle w:val="PargrafodaLista"/>
              <w:numPr>
                <w:ilvl w:val="0"/>
                <w:numId w:val="58"/>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Manutenção das atividades dos serviços da Proteção Social Básica e Especial. </w:t>
            </w:r>
          </w:p>
        </w:tc>
      </w:tr>
      <w:tr w:rsidR="006E29C6" w:rsidRPr="008336B8" w14:paraId="617396BA" w14:textId="77777777" w:rsidTr="006160D4">
        <w:tc>
          <w:tcPr>
            <w:tcW w:w="9055" w:type="dxa"/>
            <w:tcBorders>
              <w:top w:val="nil"/>
              <w:left w:val="single" w:sz="6" w:space="0" w:color="000000"/>
              <w:bottom w:val="nil"/>
              <w:right w:val="single" w:sz="6" w:space="0" w:color="000000"/>
            </w:tcBorders>
            <w:shd w:val="clear" w:color="auto" w:fill="auto"/>
            <w:vAlign w:val="bottom"/>
          </w:tcPr>
          <w:p w14:paraId="12F52405" w14:textId="4C95690E" w:rsidR="006E29C6" w:rsidRPr="008336B8" w:rsidRDefault="006160D4" w:rsidP="00F61266">
            <w:pPr>
              <w:pStyle w:val="PargrafodaLista"/>
              <w:numPr>
                <w:ilvl w:val="0"/>
                <w:numId w:val="58"/>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Continuar o funcionamento do Asilo Mario Preto.</w:t>
            </w:r>
          </w:p>
        </w:tc>
      </w:tr>
      <w:tr w:rsidR="006160D4" w:rsidRPr="008336B8" w14:paraId="16443B2A" w14:textId="77777777" w:rsidTr="00B4603D">
        <w:tc>
          <w:tcPr>
            <w:tcW w:w="9055" w:type="dxa"/>
            <w:tcBorders>
              <w:top w:val="nil"/>
              <w:left w:val="single" w:sz="6" w:space="0" w:color="000000"/>
              <w:bottom w:val="nil"/>
              <w:right w:val="single" w:sz="6" w:space="0" w:color="000000"/>
            </w:tcBorders>
            <w:shd w:val="clear" w:color="auto" w:fill="auto"/>
            <w:vAlign w:val="bottom"/>
          </w:tcPr>
          <w:p w14:paraId="6EF709EA" w14:textId="08575306" w:rsidR="006160D4" w:rsidRDefault="006160D4" w:rsidP="00F61266">
            <w:pPr>
              <w:pStyle w:val="PargrafodaLista"/>
              <w:numPr>
                <w:ilvl w:val="0"/>
                <w:numId w:val="58"/>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Continuar e expandir o programa de </w:t>
            </w:r>
            <w:proofErr w:type="spellStart"/>
            <w:r>
              <w:rPr>
                <w:rFonts w:ascii="Arial" w:eastAsia="Times New Roman" w:hAnsi="Arial" w:cs="Arial"/>
                <w:sz w:val="24"/>
                <w:szCs w:val="24"/>
                <w:lang w:eastAsia="pt-BR"/>
              </w:rPr>
              <w:t>estagio</w:t>
            </w:r>
            <w:proofErr w:type="spellEnd"/>
            <w:r>
              <w:rPr>
                <w:rFonts w:ascii="Arial" w:eastAsia="Times New Roman" w:hAnsi="Arial" w:cs="Arial"/>
                <w:sz w:val="24"/>
                <w:szCs w:val="24"/>
                <w:lang w:eastAsia="pt-BR"/>
              </w:rPr>
              <w:t xml:space="preserve"> remunerado para jovens do ensino médio e superior, garantindo oportunidades e abrindo portas para o primeiro emprego, inclusive dos cursos de qualificação profissional voltados para </w:t>
            </w:r>
            <w:r w:rsidR="00B4603D">
              <w:rPr>
                <w:rFonts w:ascii="Arial" w:eastAsia="Times New Roman" w:hAnsi="Arial" w:cs="Arial"/>
                <w:sz w:val="24"/>
                <w:szCs w:val="24"/>
                <w:lang w:eastAsia="pt-BR"/>
              </w:rPr>
              <w:t>profissionalização</w:t>
            </w:r>
            <w:r>
              <w:rPr>
                <w:rFonts w:ascii="Arial" w:eastAsia="Times New Roman" w:hAnsi="Arial" w:cs="Arial"/>
                <w:sz w:val="24"/>
                <w:szCs w:val="24"/>
                <w:lang w:eastAsia="pt-BR"/>
              </w:rPr>
              <w:t>.</w:t>
            </w:r>
          </w:p>
        </w:tc>
      </w:tr>
      <w:tr w:rsidR="00B4603D" w:rsidRPr="008336B8" w14:paraId="45EF52E0" w14:textId="77777777" w:rsidTr="00CD496A">
        <w:tc>
          <w:tcPr>
            <w:tcW w:w="9055" w:type="dxa"/>
            <w:tcBorders>
              <w:top w:val="nil"/>
              <w:left w:val="single" w:sz="6" w:space="0" w:color="000000"/>
              <w:bottom w:val="single" w:sz="6" w:space="0" w:color="000000"/>
              <w:right w:val="single" w:sz="6" w:space="0" w:color="000000"/>
            </w:tcBorders>
            <w:shd w:val="clear" w:color="auto" w:fill="auto"/>
            <w:vAlign w:val="bottom"/>
          </w:tcPr>
          <w:p w14:paraId="7826D5F4" w14:textId="77777777" w:rsidR="00B4603D" w:rsidRDefault="00B4603D" w:rsidP="00F61266">
            <w:pPr>
              <w:pStyle w:val="PargrafodaLista"/>
              <w:numPr>
                <w:ilvl w:val="0"/>
                <w:numId w:val="58"/>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lastRenderedPageBreak/>
              <w:t>Implantar o programa “Casa da Sopa”, que visa atender pessoas carentes em situações especiais, promovendo justiça social e distribuição de renda em situações excepcionais.</w:t>
            </w:r>
          </w:p>
          <w:p w14:paraId="42C2FD3F" w14:textId="77777777" w:rsidR="00990A65" w:rsidRDefault="00990A65" w:rsidP="00990A65">
            <w:pPr>
              <w:pStyle w:val="PargrafodaLista"/>
              <w:spacing w:after="0" w:line="240" w:lineRule="auto"/>
              <w:jc w:val="both"/>
              <w:textAlignment w:val="baseline"/>
              <w:rPr>
                <w:rFonts w:ascii="Arial" w:eastAsia="Times New Roman" w:hAnsi="Arial" w:cs="Arial"/>
                <w:sz w:val="24"/>
                <w:szCs w:val="24"/>
                <w:lang w:eastAsia="pt-BR"/>
              </w:rPr>
            </w:pPr>
          </w:p>
          <w:p w14:paraId="52168B6A" w14:textId="04EAE795" w:rsidR="00990A65" w:rsidRDefault="00990A65" w:rsidP="00990A65">
            <w:pPr>
              <w:pStyle w:val="PargrafodaLista"/>
              <w:spacing w:after="0" w:line="240" w:lineRule="auto"/>
              <w:jc w:val="both"/>
              <w:textAlignment w:val="baseline"/>
              <w:rPr>
                <w:rFonts w:ascii="Arial" w:eastAsia="Times New Roman" w:hAnsi="Arial" w:cs="Arial"/>
                <w:sz w:val="24"/>
                <w:szCs w:val="24"/>
                <w:lang w:eastAsia="pt-BR"/>
              </w:rPr>
            </w:pPr>
          </w:p>
        </w:tc>
      </w:tr>
    </w:tbl>
    <w:p w14:paraId="72175A50" w14:textId="77777777" w:rsidR="008336B8" w:rsidRPr="008336B8" w:rsidRDefault="008336B8" w:rsidP="008336B8">
      <w:pPr>
        <w:spacing w:after="0" w:line="240" w:lineRule="auto"/>
        <w:textAlignment w:val="baseline"/>
        <w:rPr>
          <w:rFonts w:ascii="Segoe UI" w:eastAsia="Times New Roman" w:hAnsi="Segoe UI" w:cs="Segoe UI"/>
          <w:sz w:val="18"/>
          <w:szCs w:val="18"/>
          <w:lang w:eastAsia="pt-BR"/>
        </w:rPr>
      </w:pPr>
      <w:r w:rsidRPr="008336B8">
        <w:rPr>
          <w:rFonts w:eastAsia="Times New Roman" w:cs="Calibri"/>
          <w:lang w:eastAsia="pt-BR"/>
        </w:rPr>
        <w:t> </w:t>
      </w:r>
    </w:p>
    <w:tbl>
      <w:tblPr>
        <w:tblW w:w="90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8336B8" w:rsidRPr="008336B8" w14:paraId="20893524" w14:textId="77777777" w:rsidTr="009410DC">
        <w:tc>
          <w:tcPr>
            <w:tcW w:w="9055" w:type="dxa"/>
            <w:tcBorders>
              <w:top w:val="single" w:sz="6" w:space="0" w:color="000000"/>
              <w:left w:val="single" w:sz="6" w:space="0" w:color="000000"/>
              <w:bottom w:val="single" w:sz="4" w:space="0" w:color="auto"/>
              <w:right w:val="single" w:sz="6" w:space="0" w:color="000000"/>
            </w:tcBorders>
            <w:shd w:val="clear" w:color="auto" w:fill="D9E2F3"/>
            <w:hideMark/>
          </w:tcPr>
          <w:p w14:paraId="04F0AF7E" w14:textId="77777777" w:rsidR="008336B8" w:rsidRPr="008336B8" w:rsidRDefault="008336B8" w:rsidP="008336B8">
            <w:pPr>
              <w:spacing w:after="0" w:line="240" w:lineRule="auto"/>
              <w:ind w:left="-135"/>
              <w:jc w:val="center"/>
              <w:textAlignment w:val="baseline"/>
              <w:divId w:val="1201743541"/>
              <w:rPr>
                <w:rFonts w:ascii="Times New Roman" w:eastAsia="Times New Roman" w:hAnsi="Times New Roman"/>
                <w:sz w:val="24"/>
                <w:szCs w:val="24"/>
                <w:lang w:eastAsia="pt-BR"/>
              </w:rPr>
            </w:pPr>
            <w:r w:rsidRPr="008336B8">
              <w:rPr>
                <w:rFonts w:ascii="Arial" w:eastAsia="Times New Roman" w:hAnsi="Arial" w:cs="Arial"/>
                <w:b/>
                <w:bCs/>
                <w:smallCaps/>
                <w:sz w:val="24"/>
                <w:szCs w:val="24"/>
                <w:lang w:eastAsia="pt-BR"/>
              </w:rPr>
              <w:t>Área de Saúde</w:t>
            </w:r>
            <w:r w:rsidRPr="008336B8">
              <w:rPr>
                <w:rFonts w:ascii="Arial" w:eastAsia="Times New Roman" w:hAnsi="Arial" w:cs="Arial"/>
                <w:sz w:val="24"/>
                <w:szCs w:val="24"/>
                <w:lang w:eastAsia="pt-BR"/>
              </w:rPr>
              <w:t> </w:t>
            </w:r>
          </w:p>
        </w:tc>
      </w:tr>
      <w:tr w:rsidR="008336B8" w:rsidRPr="008336B8" w14:paraId="034B8C52" w14:textId="77777777" w:rsidTr="009410DC">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85AAD" w14:textId="134B4CB7" w:rsidR="008336B8" w:rsidRPr="008336B8" w:rsidRDefault="008336B8" w:rsidP="00F61266">
            <w:pPr>
              <w:pStyle w:val="PargrafodaLista"/>
              <w:numPr>
                <w:ilvl w:val="0"/>
                <w:numId w:val="59"/>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Promover ações que visem o controle e a prevenção de doenças, através da vigilância sanitária, do controle epidemiológico de campanhas preventivas junto à população; </w:t>
            </w:r>
          </w:p>
        </w:tc>
      </w:tr>
      <w:tr w:rsidR="008336B8" w:rsidRPr="008336B8" w14:paraId="7B909E6A" w14:textId="77777777" w:rsidTr="009410DC">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2E7BB" w14:textId="1255C577" w:rsidR="008336B8" w:rsidRPr="008336B8" w:rsidRDefault="008336B8" w:rsidP="00F61266">
            <w:pPr>
              <w:pStyle w:val="PargrafodaLista"/>
              <w:numPr>
                <w:ilvl w:val="0"/>
                <w:numId w:val="60"/>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Ampliar e aperfeiçoar o sistema de informação em Saúde, visando à qualificação do processo decisório e da participação social, além da avaliação das ações e serviços de saúde; </w:t>
            </w:r>
          </w:p>
        </w:tc>
      </w:tr>
      <w:tr w:rsidR="008336B8" w:rsidRPr="008336B8" w14:paraId="688F2D6C" w14:textId="77777777" w:rsidTr="009410DC">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A4327" w14:textId="1E5272DB" w:rsidR="008336B8" w:rsidRPr="008336B8" w:rsidRDefault="008336B8" w:rsidP="00F61266">
            <w:pPr>
              <w:pStyle w:val="PargrafodaLista"/>
              <w:numPr>
                <w:ilvl w:val="0"/>
                <w:numId w:val="61"/>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Garantir à oferta de serviços a população através dos programas Brasil Sorridente melhorando o atendimento para saúde bucal. Programa de Humanização da Saúde com a qualificação dos servidores e implantação do serviço social e agendamento informatizado; </w:t>
            </w:r>
          </w:p>
        </w:tc>
      </w:tr>
      <w:tr w:rsidR="008336B8" w:rsidRPr="008336B8" w14:paraId="23F7002E" w14:textId="77777777" w:rsidTr="009410DC">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E649F" w14:textId="1357D15F" w:rsidR="008336B8" w:rsidRPr="008336B8" w:rsidRDefault="008336B8" w:rsidP="00F61266">
            <w:pPr>
              <w:pStyle w:val="PargrafodaLista"/>
              <w:numPr>
                <w:ilvl w:val="0"/>
                <w:numId w:val="62"/>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Buscar Parcerias para viabilizar a instalação de uma UPA; </w:t>
            </w:r>
          </w:p>
        </w:tc>
      </w:tr>
      <w:tr w:rsidR="008336B8" w:rsidRPr="008336B8" w14:paraId="739FA4DD" w14:textId="77777777" w:rsidTr="009410DC">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EA513" w14:textId="6041BEFE" w:rsidR="008336B8" w:rsidRPr="008336B8" w:rsidRDefault="008336B8" w:rsidP="00F61266">
            <w:pPr>
              <w:pStyle w:val="PargrafodaLista"/>
              <w:numPr>
                <w:ilvl w:val="0"/>
                <w:numId w:val="63"/>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Manter os Programas de Atenção Básica; </w:t>
            </w:r>
          </w:p>
        </w:tc>
      </w:tr>
      <w:tr w:rsidR="008336B8" w:rsidRPr="008336B8" w14:paraId="50F1977D" w14:textId="77777777" w:rsidTr="009410DC">
        <w:tc>
          <w:tcPr>
            <w:tcW w:w="90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49FC1" w14:textId="3C899959" w:rsidR="008336B8" w:rsidRPr="008336B8" w:rsidRDefault="008336B8" w:rsidP="00F61266">
            <w:pPr>
              <w:pStyle w:val="PargrafodaLista"/>
              <w:numPr>
                <w:ilvl w:val="0"/>
                <w:numId w:val="64"/>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Manter e melhorar os programas de Saúde Mental e Prevenção às Drogas; </w:t>
            </w:r>
          </w:p>
        </w:tc>
      </w:tr>
      <w:tr w:rsidR="009410DC" w:rsidRPr="008336B8" w14:paraId="5E250985" w14:textId="77777777" w:rsidTr="009410DC">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6FBDC46A" w14:textId="634D62C5" w:rsidR="009410DC" w:rsidRPr="008336B8" w:rsidRDefault="009410DC" w:rsidP="009410DC">
            <w:pPr>
              <w:pStyle w:val="PargrafodaLista"/>
              <w:numPr>
                <w:ilvl w:val="0"/>
                <w:numId w:val="64"/>
              </w:numPr>
              <w:spacing w:after="0" w:line="240" w:lineRule="auto"/>
              <w:jc w:val="both"/>
              <w:textAlignment w:val="baseline"/>
              <w:rPr>
                <w:rFonts w:ascii="Arial" w:eastAsia="Times New Roman" w:hAnsi="Arial" w:cs="Arial"/>
                <w:sz w:val="24"/>
                <w:szCs w:val="24"/>
                <w:lang w:eastAsia="pt-BR"/>
              </w:rPr>
            </w:pPr>
            <w:r w:rsidRPr="009410DC">
              <w:rPr>
                <w:rFonts w:ascii="Arial" w:eastAsia="Times New Roman" w:hAnsi="Arial" w:cs="Arial"/>
                <w:sz w:val="24"/>
                <w:szCs w:val="24"/>
                <w:lang w:eastAsia="pt-BR"/>
              </w:rPr>
              <w:t>Otimizar investimentos em recursos humanos, equipamentos, medicamentos, materiais de consumo, permanentes e estrutura física das unidades de saude.</w:t>
            </w:r>
          </w:p>
        </w:tc>
      </w:tr>
      <w:tr w:rsidR="009410DC" w:rsidRPr="008336B8" w14:paraId="585CAD70" w14:textId="77777777" w:rsidTr="009410DC">
        <w:trPr>
          <w:trHeight w:val="1290"/>
        </w:trPr>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120B58DC" w14:textId="31A75A4A" w:rsidR="009410DC" w:rsidRDefault="009410DC" w:rsidP="009410DC">
            <w:pPr>
              <w:pStyle w:val="PargrafodaLista"/>
              <w:numPr>
                <w:ilvl w:val="0"/>
                <w:numId w:val="64"/>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Reformar o Hospital Sagrado Coração de Jesus, fazendo uma reforma completa (quase uma reconstrução), conforme projeto arquitetônico já pronto e que iniciará sua execução ainda este ano, porém é nosso compromisso concluir integralmente no decorrer do ano vindouro, essa reforma inclui: troca da cobertura, instalações elétricas, instalações hidráulicas, piso, instalações de oxigênio, trocas de portas e janelas, instalações de ar-refrigerado, adequação de salas cirúrgicas, pinturas, enfim. Assim com a aquisição de moveis, equipamentos e outros.</w:t>
            </w:r>
          </w:p>
        </w:tc>
      </w:tr>
      <w:tr w:rsidR="009410DC" w:rsidRPr="008336B8" w14:paraId="32D9A978" w14:textId="77777777" w:rsidTr="009410DC">
        <w:trPr>
          <w:trHeight w:val="1290"/>
        </w:trPr>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34AB8352" w14:textId="39C10B77" w:rsidR="009410DC" w:rsidRDefault="009410DC" w:rsidP="009410DC">
            <w:pPr>
              <w:pStyle w:val="PargrafodaLista"/>
              <w:numPr>
                <w:ilvl w:val="0"/>
                <w:numId w:val="64"/>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Manter e ampliar o programa saúde rural, com ônibus da saúde levando atendimento médico, odontológico, medicamentos, vacina e toda uma equipe de profissionais, garantido qualidade em saúde aos moradores mais distantes da sede do município.</w:t>
            </w:r>
          </w:p>
        </w:tc>
      </w:tr>
      <w:tr w:rsidR="009410DC" w:rsidRPr="008336B8" w14:paraId="3F137F4A" w14:textId="77777777" w:rsidTr="009410DC">
        <w:trPr>
          <w:trHeight w:val="498"/>
        </w:trPr>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673032A3" w14:textId="431A7A88" w:rsidR="009410DC" w:rsidRDefault="009410DC" w:rsidP="009410DC">
            <w:pPr>
              <w:pStyle w:val="PargrafodaLista"/>
              <w:numPr>
                <w:ilvl w:val="0"/>
                <w:numId w:val="64"/>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Construir o prédio próprio da Farmácia Básica e o prédio do Laboratório Municipal de Análises Clinicas.</w:t>
            </w:r>
          </w:p>
        </w:tc>
      </w:tr>
      <w:tr w:rsidR="009410DC" w:rsidRPr="008336B8" w14:paraId="2E443E18" w14:textId="77777777" w:rsidTr="009410DC">
        <w:trPr>
          <w:trHeight w:val="498"/>
        </w:trPr>
        <w:tc>
          <w:tcPr>
            <w:tcW w:w="9055" w:type="dxa"/>
            <w:tcBorders>
              <w:top w:val="single" w:sz="4" w:space="0" w:color="auto"/>
              <w:left w:val="single" w:sz="4" w:space="0" w:color="auto"/>
              <w:bottom w:val="single" w:sz="4" w:space="0" w:color="auto"/>
              <w:right w:val="single" w:sz="4" w:space="0" w:color="auto"/>
            </w:tcBorders>
            <w:shd w:val="clear" w:color="auto" w:fill="auto"/>
            <w:vAlign w:val="bottom"/>
          </w:tcPr>
          <w:p w14:paraId="6A071F2F" w14:textId="365DD8C0" w:rsidR="009410DC" w:rsidRDefault="009410DC" w:rsidP="009410DC">
            <w:pPr>
              <w:pStyle w:val="PargrafodaLista"/>
              <w:numPr>
                <w:ilvl w:val="0"/>
                <w:numId w:val="64"/>
              </w:num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Construção da Clínica da Mulher, para a realização de exames e atendimentos presenciais.</w:t>
            </w:r>
          </w:p>
        </w:tc>
      </w:tr>
    </w:tbl>
    <w:p w14:paraId="14E1A2D3" w14:textId="77777777" w:rsidR="008336B8" w:rsidRPr="008336B8" w:rsidRDefault="008336B8" w:rsidP="008336B8">
      <w:pPr>
        <w:spacing w:after="0" w:line="240" w:lineRule="auto"/>
        <w:jc w:val="center"/>
        <w:textAlignment w:val="baseline"/>
        <w:rPr>
          <w:rFonts w:ascii="Segoe UI" w:eastAsia="Times New Roman" w:hAnsi="Segoe UI" w:cs="Segoe UI"/>
          <w:sz w:val="18"/>
          <w:szCs w:val="18"/>
          <w:lang w:eastAsia="pt-BR"/>
        </w:rPr>
      </w:pPr>
      <w:r w:rsidRPr="008336B8">
        <w:rPr>
          <w:rFonts w:ascii="Arial" w:eastAsia="Times New Roman" w:hAnsi="Arial" w:cs="Arial"/>
          <w:sz w:val="24"/>
          <w:szCs w:val="24"/>
          <w:lang w:eastAsia="pt-BR"/>
        </w:rPr>
        <w:t> </w:t>
      </w:r>
    </w:p>
    <w:p w14:paraId="73DF1F64" w14:textId="77777777" w:rsidR="004D53DA" w:rsidRDefault="004D53DA" w:rsidP="008336B8">
      <w:pPr>
        <w:spacing w:after="0" w:line="240" w:lineRule="auto"/>
        <w:textAlignment w:val="baseline"/>
        <w:rPr>
          <w:rFonts w:ascii="Arial" w:eastAsia="Times New Roman" w:hAnsi="Arial" w:cs="Arial"/>
          <w:b/>
          <w:bCs/>
          <w:smallCaps/>
          <w:sz w:val="24"/>
          <w:szCs w:val="24"/>
          <w:lang w:eastAsia="pt-BR"/>
        </w:rPr>
      </w:pPr>
    </w:p>
    <w:p w14:paraId="6D567DB9" w14:textId="30992DC8" w:rsidR="0093524C" w:rsidRDefault="0093524C">
      <w:pPr>
        <w:spacing w:after="0" w:line="240" w:lineRule="auto"/>
        <w:rPr>
          <w:rFonts w:ascii="Arial" w:eastAsia="Times New Roman" w:hAnsi="Arial" w:cs="Arial"/>
          <w:b/>
          <w:bCs/>
          <w:smallCaps/>
          <w:sz w:val="24"/>
          <w:szCs w:val="24"/>
          <w:lang w:eastAsia="pt-BR"/>
        </w:rPr>
      </w:pPr>
      <w:r>
        <w:rPr>
          <w:rFonts w:ascii="Arial" w:eastAsia="Times New Roman" w:hAnsi="Arial" w:cs="Arial"/>
          <w:b/>
          <w:bCs/>
          <w:smallCaps/>
          <w:sz w:val="24"/>
          <w:szCs w:val="24"/>
          <w:lang w:eastAsia="pt-BR"/>
        </w:rPr>
        <w:br w:type="page"/>
      </w:r>
    </w:p>
    <w:p w14:paraId="2F3025E9" w14:textId="1EB32E7E" w:rsidR="008336B8" w:rsidRPr="008336B8" w:rsidRDefault="0093524C" w:rsidP="008336B8">
      <w:pPr>
        <w:spacing w:after="0" w:line="240" w:lineRule="auto"/>
        <w:textAlignment w:val="baseline"/>
        <w:rPr>
          <w:rFonts w:ascii="Segoe UI" w:eastAsia="Times New Roman" w:hAnsi="Segoe UI" w:cs="Segoe UI"/>
          <w:sz w:val="18"/>
          <w:szCs w:val="18"/>
          <w:lang w:eastAsia="pt-BR"/>
        </w:rPr>
      </w:pPr>
      <w:r>
        <w:rPr>
          <w:rFonts w:ascii="Arial" w:eastAsia="Times New Roman" w:hAnsi="Arial" w:cs="Arial"/>
          <w:b/>
          <w:bCs/>
          <w:smallCaps/>
          <w:sz w:val="24"/>
          <w:szCs w:val="24"/>
          <w:lang w:eastAsia="pt-BR"/>
        </w:rPr>
        <w:lastRenderedPageBreak/>
        <w:t>P</w:t>
      </w:r>
      <w:r w:rsidR="008336B8" w:rsidRPr="008336B8">
        <w:rPr>
          <w:rFonts w:ascii="Arial" w:eastAsia="Times New Roman" w:hAnsi="Arial" w:cs="Arial"/>
          <w:b/>
          <w:bCs/>
          <w:smallCaps/>
          <w:sz w:val="24"/>
          <w:szCs w:val="24"/>
          <w:lang w:eastAsia="pt-BR"/>
        </w:rPr>
        <w:t>oder Legislativo</w:t>
      </w:r>
      <w:r w:rsidR="008336B8" w:rsidRPr="008336B8">
        <w:rPr>
          <w:rFonts w:ascii="Arial" w:eastAsia="Times New Roman" w:hAnsi="Arial" w:cs="Arial"/>
          <w:sz w:val="24"/>
          <w:szCs w:val="24"/>
          <w:lang w:eastAsia="pt-B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8336B8" w:rsidRPr="008336B8" w14:paraId="44063ADC" w14:textId="77777777" w:rsidTr="008336B8">
        <w:tc>
          <w:tcPr>
            <w:tcW w:w="9180" w:type="dxa"/>
            <w:tcBorders>
              <w:top w:val="single" w:sz="6" w:space="0" w:color="000000"/>
              <w:left w:val="single" w:sz="6" w:space="0" w:color="000000"/>
              <w:bottom w:val="single" w:sz="6" w:space="0" w:color="000000"/>
              <w:right w:val="single" w:sz="6" w:space="0" w:color="000000"/>
            </w:tcBorders>
            <w:shd w:val="clear" w:color="auto" w:fill="D9E2F3"/>
            <w:hideMark/>
          </w:tcPr>
          <w:p w14:paraId="652B2A64" w14:textId="77777777" w:rsidR="008336B8" w:rsidRPr="008336B8" w:rsidRDefault="008336B8" w:rsidP="008336B8">
            <w:pPr>
              <w:spacing w:after="0" w:line="240" w:lineRule="auto"/>
              <w:ind w:left="-135"/>
              <w:jc w:val="center"/>
              <w:textAlignment w:val="baseline"/>
              <w:divId w:val="1354921892"/>
              <w:rPr>
                <w:rFonts w:ascii="Times New Roman" w:eastAsia="Times New Roman" w:hAnsi="Times New Roman"/>
                <w:sz w:val="24"/>
                <w:szCs w:val="24"/>
                <w:lang w:eastAsia="pt-BR"/>
              </w:rPr>
            </w:pPr>
            <w:r w:rsidRPr="008336B8">
              <w:rPr>
                <w:rFonts w:ascii="Arial" w:eastAsia="Times New Roman" w:hAnsi="Arial" w:cs="Arial"/>
                <w:b/>
                <w:bCs/>
                <w:smallCaps/>
                <w:sz w:val="24"/>
                <w:szCs w:val="24"/>
                <w:lang w:eastAsia="pt-BR"/>
              </w:rPr>
              <w:t>Câmara Municipal</w:t>
            </w:r>
            <w:r w:rsidRPr="008336B8">
              <w:rPr>
                <w:rFonts w:ascii="Arial" w:eastAsia="Times New Roman" w:hAnsi="Arial" w:cs="Arial"/>
                <w:sz w:val="24"/>
                <w:szCs w:val="24"/>
                <w:lang w:eastAsia="pt-BR"/>
              </w:rPr>
              <w:t> </w:t>
            </w:r>
          </w:p>
        </w:tc>
      </w:tr>
      <w:tr w:rsidR="008336B8" w:rsidRPr="008336B8" w14:paraId="0EE3C904" w14:textId="77777777" w:rsidTr="008336B8">
        <w:tc>
          <w:tcPr>
            <w:tcW w:w="9180" w:type="dxa"/>
            <w:tcBorders>
              <w:top w:val="nil"/>
              <w:left w:val="single" w:sz="6" w:space="0" w:color="000000"/>
              <w:bottom w:val="single" w:sz="6" w:space="0" w:color="000000"/>
              <w:right w:val="single" w:sz="6" w:space="0" w:color="000000"/>
            </w:tcBorders>
            <w:shd w:val="clear" w:color="auto" w:fill="auto"/>
            <w:vAlign w:val="bottom"/>
            <w:hideMark/>
          </w:tcPr>
          <w:p w14:paraId="3E0CDF6A" w14:textId="007B384A" w:rsidR="008336B8" w:rsidRPr="008336B8" w:rsidRDefault="008336B8" w:rsidP="00F61266">
            <w:pPr>
              <w:pStyle w:val="PargrafodaLista"/>
              <w:numPr>
                <w:ilvl w:val="0"/>
                <w:numId w:val="66"/>
              </w:numPr>
              <w:spacing w:after="0" w:line="240" w:lineRule="auto"/>
              <w:jc w:val="both"/>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Garantir ao Poder Legislativo os meios necessários ao cumprimento de suas atribuições constitucionais, qualificando, agilizando e modernizando os seus serviços e procedimentos legislativos, tendo por objetivo atender eficazmente os anseios da sociedade; </w:t>
            </w:r>
          </w:p>
        </w:tc>
      </w:tr>
      <w:tr w:rsidR="008336B8" w:rsidRPr="008336B8" w14:paraId="3CCCDAA6" w14:textId="77777777" w:rsidTr="008336B8">
        <w:tc>
          <w:tcPr>
            <w:tcW w:w="9180" w:type="dxa"/>
            <w:tcBorders>
              <w:top w:val="nil"/>
              <w:left w:val="single" w:sz="6" w:space="0" w:color="000000"/>
              <w:bottom w:val="single" w:sz="6" w:space="0" w:color="000000"/>
              <w:right w:val="single" w:sz="6" w:space="0" w:color="000000"/>
            </w:tcBorders>
            <w:shd w:val="clear" w:color="auto" w:fill="auto"/>
            <w:vAlign w:val="bottom"/>
            <w:hideMark/>
          </w:tcPr>
          <w:p w14:paraId="53A35A52" w14:textId="4BDD88F0" w:rsidR="008336B8" w:rsidRPr="008336B8" w:rsidRDefault="008336B8" w:rsidP="00F61266">
            <w:pPr>
              <w:pStyle w:val="PargrafodaLista"/>
              <w:numPr>
                <w:ilvl w:val="0"/>
                <w:numId w:val="66"/>
              </w:numPr>
              <w:spacing w:after="0" w:line="240" w:lineRule="auto"/>
              <w:textAlignment w:val="baseline"/>
              <w:rPr>
                <w:rFonts w:ascii="Arial" w:eastAsia="Times New Roman" w:hAnsi="Arial" w:cs="Arial"/>
                <w:sz w:val="24"/>
                <w:szCs w:val="24"/>
                <w:lang w:eastAsia="pt-BR"/>
              </w:rPr>
            </w:pPr>
            <w:r w:rsidRPr="008336B8">
              <w:rPr>
                <w:rFonts w:ascii="Arial" w:eastAsia="Times New Roman" w:hAnsi="Arial" w:cs="Arial"/>
                <w:sz w:val="24"/>
                <w:szCs w:val="24"/>
                <w:lang w:eastAsia="pt-BR"/>
              </w:rPr>
              <w:t>Dotar o Poder Legislativo dos materiais, equipamentos e veículos necessários à qualificação e otimização de suas atribuições institucionais. </w:t>
            </w:r>
          </w:p>
        </w:tc>
      </w:tr>
    </w:tbl>
    <w:p w14:paraId="76525091" w14:textId="77777777" w:rsidR="000762DC" w:rsidRPr="00215139" w:rsidRDefault="000762DC" w:rsidP="00D06D55">
      <w:pPr>
        <w:pStyle w:val="Recuodecorpodetexto3"/>
        <w:ind w:left="0"/>
        <w:jc w:val="center"/>
        <w:rPr>
          <w:rFonts w:ascii="Arial" w:hAnsi="Arial" w:cs="Arial"/>
          <w:b/>
          <w:sz w:val="24"/>
          <w:szCs w:val="24"/>
        </w:rPr>
      </w:pPr>
    </w:p>
    <w:p w14:paraId="76525092" w14:textId="77777777" w:rsidR="001072FF" w:rsidRPr="00215139" w:rsidRDefault="001072FF" w:rsidP="00D06D55">
      <w:pPr>
        <w:pStyle w:val="Recuodecorpodetexto3"/>
        <w:ind w:left="0"/>
        <w:jc w:val="center"/>
        <w:rPr>
          <w:rFonts w:ascii="Arial" w:hAnsi="Arial" w:cs="Arial"/>
          <w:b/>
          <w:sz w:val="24"/>
          <w:szCs w:val="24"/>
        </w:rPr>
      </w:pPr>
    </w:p>
    <w:p w14:paraId="76525093" w14:textId="77777777" w:rsidR="001072FF" w:rsidRPr="00215139" w:rsidRDefault="001072FF" w:rsidP="00D06D55">
      <w:pPr>
        <w:pStyle w:val="Recuodecorpodetexto3"/>
        <w:ind w:left="0"/>
        <w:jc w:val="center"/>
        <w:rPr>
          <w:rFonts w:ascii="Arial" w:hAnsi="Arial" w:cs="Arial"/>
          <w:b/>
          <w:sz w:val="24"/>
          <w:szCs w:val="24"/>
        </w:rPr>
      </w:pPr>
    </w:p>
    <w:p w14:paraId="76525094" w14:textId="77777777" w:rsidR="00800918" w:rsidRPr="00215139" w:rsidRDefault="00800918" w:rsidP="00D06D55">
      <w:pPr>
        <w:pStyle w:val="Recuodecorpodetexto3"/>
        <w:ind w:left="0"/>
        <w:jc w:val="center"/>
        <w:rPr>
          <w:rFonts w:ascii="Arial" w:hAnsi="Arial" w:cs="Arial"/>
          <w:b/>
          <w:sz w:val="24"/>
          <w:szCs w:val="24"/>
        </w:rPr>
      </w:pPr>
    </w:p>
    <w:p w14:paraId="4603FCE7" w14:textId="77777777" w:rsidR="000F54D7" w:rsidRDefault="000F54D7" w:rsidP="13E1B61C">
      <w:pPr>
        <w:pStyle w:val="Recuodecorpodetexto3"/>
        <w:ind w:left="0"/>
        <w:jc w:val="center"/>
        <w:rPr>
          <w:rFonts w:ascii="Arial" w:eastAsia="Arial" w:hAnsi="Arial" w:cs="Arial"/>
          <w:b/>
          <w:bCs/>
          <w:sz w:val="24"/>
          <w:szCs w:val="24"/>
        </w:rPr>
        <w:sectPr w:rsidR="000F54D7" w:rsidSect="003E6F3F">
          <w:headerReference w:type="default" r:id="rId8"/>
          <w:pgSz w:w="11906" w:h="16838"/>
          <w:pgMar w:top="1701" w:right="1134" w:bottom="1134" w:left="1701" w:header="0" w:footer="709" w:gutter="0"/>
          <w:cols w:space="708"/>
          <w:docGrid w:linePitch="360"/>
        </w:sectPr>
      </w:pPr>
    </w:p>
    <w:p w14:paraId="76525099" w14:textId="10CCA866" w:rsidR="006200A2" w:rsidRPr="006200A2" w:rsidRDefault="13E1B61C" w:rsidP="13E1B61C">
      <w:pPr>
        <w:pStyle w:val="Recuodecorpodetexto3"/>
        <w:ind w:left="0"/>
        <w:jc w:val="center"/>
        <w:rPr>
          <w:rFonts w:ascii="Arial" w:eastAsia="Arial" w:hAnsi="Arial" w:cs="Arial"/>
          <w:b/>
          <w:bCs/>
          <w:sz w:val="24"/>
          <w:szCs w:val="24"/>
        </w:rPr>
      </w:pPr>
      <w:r w:rsidRPr="13E1B61C">
        <w:rPr>
          <w:rFonts w:ascii="Arial" w:eastAsia="Arial" w:hAnsi="Arial" w:cs="Arial"/>
          <w:b/>
          <w:bCs/>
          <w:sz w:val="24"/>
          <w:szCs w:val="24"/>
        </w:rPr>
        <w:lastRenderedPageBreak/>
        <w:t>LEI DE DIRETRIZES ORÇAMENTÁRIAS 20</w:t>
      </w:r>
      <w:r w:rsidR="00463938">
        <w:rPr>
          <w:rFonts w:ascii="Arial" w:eastAsia="Arial" w:hAnsi="Arial" w:cs="Arial"/>
          <w:b/>
          <w:bCs/>
          <w:sz w:val="24"/>
          <w:szCs w:val="24"/>
        </w:rPr>
        <w:t>22</w:t>
      </w:r>
    </w:p>
    <w:p w14:paraId="7652509A" w14:textId="77777777" w:rsidR="00D06D55" w:rsidRPr="00215139" w:rsidRDefault="00D06D55" w:rsidP="00D06D55">
      <w:pPr>
        <w:pStyle w:val="Recuodecorpodetexto3"/>
        <w:ind w:left="0"/>
        <w:jc w:val="center"/>
        <w:rPr>
          <w:rFonts w:ascii="Arial" w:hAnsi="Arial" w:cs="Arial"/>
          <w:b/>
          <w:sz w:val="24"/>
          <w:szCs w:val="24"/>
        </w:rPr>
      </w:pPr>
      <w:r w:rsidRPr="00215139">
        <w:rPr>
          <w:rFonts w:ascii="Arial" w:hAnsi="Arial" w:cs="Arial"/>
          <w:b/>
          <w:sz w:val="24"/>
          <w:szCs w:val="24"/>
        </w:rPr>
        <w:t>ANEXO DE METAS FISCAIS</w:t>
      </w:r>
    </w:p>
    <w:p w14:paraId="7652509B" w14:textId="77777777" w:rsidR="00FD59AC" w:rsidRDefault="00D06D55" w:rsidP="006200A2">
      <w:pPr>
        <w:pStyle w:val="Recuodecorpodetexto3"/>
        <w:ind w:left="0"/>
        <w:jc w:val="center"/>
        <w:rPr>
          <w:rFonts w:ascii="Arial" w:hAnsi="Arial" w:cs="Arial"/>
          <w:b/>
          <w:sz w:val="24"/>
          <w:szCs w:val="24"/>
        </w:rPr>
      </w:pPr>
      <w:r w:rsidRPr="00215139">
        <w:rPr>
          <w:rFonts w:ascii="Arial" w:hAnsi="Arial" w:cs="Arial"/>
          <w:b/>
          <w:sz w:val="24"/>
          <w:szCs w:val="24"/>
        </w:rPr>
        <w:t xml:space="preserve">DEMONSTRATIVO I </w:t>
      </w:r>
    </w:p>
    <w:p w14:paraId="6E7261AB" w14:textId="05ADB850" w:rsidR="00DB2DD1" w:rsidRDefault="006F2C03" w:rsidP="006C335D">
      <w:pPr>
        <w:pStyle w:val="Recuodecorpodetexto3"/>
        <w:ind w:left="993"/>
        <w:jc w:val="both"/>
      </w:pPr>
      <w:r w:rsidRPr="006F2C03">
        <w:rPr>
          <w:noProof/>
        </w:rPr>
        <w:drawing>
          <wp:inline distT="0" distB="0" distL="0" distR="0" wp14:anchorId="447EF9D0" wp14:editId="56F24A0E">
            <wp:extent cx="9677400" cy="2035175"/>
            <wp:effectExtent l="0" t="0" r="0" b="31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7400" cy="2035175"/>
                    </a:xfrm>
                    <a:prstGeom prst="rect">
                      <a:avLst/>
                    </a:prstGeom>
                    <a:noFill/>
                    <a:ln>
                      <a:noFill/>
                    </a:ln>
                  </pic:spPr>
                </pic:pic>
              </a:graphicData>
            </a:graphic>
          </wp:inline>
        </w:drawing>
      </w:r>
    </w:p>
    <w:p w14:paraId="3CD4DC8E" w14:textId="77777777" w:rsidR="00F938E2" w:rsidRPr="00463938" w:rsidRDefault="00F938E2" w:rsidP="006C335D">
      <w:pPr>
        <w:pStyle w:val="Recuodecorpodetexto3"/>
        <w:ind w:left="993"/>
        <w:jc w:val="both"/>
      </w:pPr>
    </w:p>
    <w:p w14:paraId="76525296" w14:textId="60737993" w:rsidR="00D06D55" w:rsidRPr="00215139" w:rsidRDefault="13E1B61C" w:rsidP="000F54D7">
      <w:pPr>
        <w:pStyle w:val="Recuodecorpodetexto3"/>
        <w:ind w:left="993"/>
        <w:jc w:val="both"/>
        <w:rPr>
          <w:rFonts w:ascii="Arial" w:eastAsia="Arial" w:hAnsi="Arial" w:cs="Arial"/>
          <w:sz w:val="24"/>
          <w:szCs w:val="24"/>
        </w:rPr>
      </w:pPr>
      <w:r w:rsidRPr="13E1B61C">
        <w:rPr>
          <w:rFonts w:ascii="Arial" w:eastAsia="Arial" w:hAnsi="Arial" w:cs="Arial"/>
          <w:sz w:val="24"/>
          <w:szCs w:val="24"/>
        </w:rPr>
        <w:t>A metodologia adotada para fixação das metas fiscais, conforme LRF, art. 4°, § 1°, p</w:t>
      </w:r>
      <w:r w:rsidR="00EB3144">
        <w:rPr>
          <w:rFonts w:ascii="Arial" w:eastAsia="Arial" w:hAnsi="Arial" w:cs="Arial"/>
          <w:sz w:val="24"/>
          <w:szCs w:val="24"/>
        </w:rPr>
        <w:t xml:space="preserve">ara os exercícios de </w:t>
      </w:r>
      <w:r w:rsidR="00154513">
        <w:rPr>
          <w:rFonts w:ascii="Arial" w:eastAsia="Arial" w:hAnsi="Arial" w:cs="Arial"/>
          <w:sz w:val="24"/>
          <w:szCs w:val="24"/>
        </w:rPr>
        <w:t>20</w:t>
      </w:r>
      <w:r w:rsidR="00463938">
        <w:rPr>
          <w:rFonts w:ascii="Arial" w:eastAsia="Arial" w:hAnsi="Arial" w:cs="Arial"/>
          <w:sz w:val="24"/>
          <w:szCs w:val="24"/>
        </w:rPr>
        <w:t>22</w:t>
      </w:r>
      <w:r w:rsidR="00EB3144">
        <w:rPr>
          <w:rFonts w:ascii="Arial" w:eastAsia="Arial" w:hAnsi="Arial" w:cs="Arial"/>
          <w:sz w:val="24"/>
          <w:szCs w:val="24"/>
        </w:rPr>
        <w:t xml:space="preserve"> a 202</w:t>
      </w:r>
      <w:r w:rsidR="00463938">
        <w:rPr>
          <w:rFonts w:ascii="Arial" w:eastAsia="Arial" w:hAnsi="Arial" w:cs="Arial"/>
          <w:sz w:val="24"/>
          <w:szCs w:val="24"/>
        </w:rPr>
        <w:t>4</w:t>
      </w:r>
      <w:r w:rsidRPr="13E1B61C">
        <w:rPr>
          <w:rFonts w:ascii="Arial" w:eastAsia="Arial" w:hAnsi="Arial" w:cs="Arial"/>
          <w:sz w:val="24"/>
          <w:szCs w:val="24"/>
        </w:rPr>
        <w:t xml:space="preserve"> é perfeitamente aceitável e realística, pois foi adotado para as projeções a base legal vigente no corrente ano, incrementada com o crescimento projetado pelo PIB do Estado de Mato Grosso do Sul.</w:t>
      </w:r>
    </w:p>
    <w:p w14:paraId="76525297" w14:textId="77777777" w:rsidR="00D06D55" w:rsidRPr="00215139" w:rsidRDefault="00D06D55" w:rsidP="000F54D7">
      <w:pPr>
        <w:pStyle w:val="Recuodecorpodetexto3"/>
        <w:ind w:left="993"/>
        <w:jc w:val="both"/>
        <w:rPr>
          <w:rFonts w:ascii="Arial" w:hAnsi="Arial" w:cs="Arial"/>
          <w:sz w:val="24"/>
          <w:szCs w:val="24"/>
        </w:rPr>
      </w:pPr>
      <w:r w:rsidRPr="00215139">
        <w:rPr>
          <w:rFonts w:ascii="Arial" w:hAnsi="Arial" w:cs="Arial"/>
          <w:sz w:val="24"/>
          <w:szCs w:val="24"/>
        </w:rPr>
        <w:t>A estimativa adotada para fixação das metas fiscais, guarda correlação com a execução de exercícios anteriores, utilizando a metodologia explicitada neste demonstrativo.</w:t>
      </w:r>
    </w:p>
    <w:p w14:paraId="4C116527" w14:textId="378BD788" w:rsidR="00463938" w:rsidRDefault="00D06D55" w:rsidP="00463938">
      <w:pPr>
        <w:pStyle w:val="Recuodecorpodetexto3"/>
        <w:ind w:left="993"/>
        <w:jc w:val="both"/>
        <w:rPr>
          <w:rFonts w:ascii="Arial" w:hAnsi="Arial" w:cs="Arial"/>
          <w:sz w:val="24"/>
          <w:szCs w:val="24"/>
        </w:rPr>
      </w:pPr>
      <w:r w:rsidRPr="00215139">
        <w:rPr>
          <w:rFonts w:ascii="Arial" w:hAnsi="Arial" w:cs="Arial"/>
          <w:sz w:val="24"/>
          <w:szCs w:val="24"/>
        </w:rPr>
        <w:t>A avaliação em apreço, por força do que dispõe o § 2°, e o inciso I do art. 4° da Lei n° 101/2000, deve integrar o Anexo de Metas Fiscais como componente do projeto da Lei de Diretrizes Orçamentárias.</w:t>
      </w:r>
    </w:p>
    <w:p w14:paraId="1A226C1F" w14:textId="77777777" w:rsidR="006C335D" w:rsidRDefault="006C335D" w:rsidP="00463938">
      <w:pPr>
        <w:pStyle w:val="Recuodecorpodetexto3"/>
        <w:ind w:left="993"/>
        <w:jc w:val="both"/>
        <w:rPr>
          <w:rFonts w:ascii="Arial" w:hAnsi="Arial" w:cs="Arial"/>
          <w:sz w:val="24"/>
          <w:szCs w:val="24"/>
        </w:rPr>
      </w:pPr>
    </w:p>
    <w:p w14:paraId="0AD8470A" w14:textId="105245A5" w:rsidR="001B528B" w:rsidRDefault="001B528B">
      <w:pPr>
        <w:spacing w:after="0" w:line="240" w:lineRule="auto"/>
        <w:rPr>
          <w:rFonts w:ascii="Arial" w:hAnsi="Arial" w:cs="Arial"/>
          <w:sz w:val="24"/>
          <w:szCs w:val="24"/>
        </w:rPr>
      </w:pPr>
      <w:r>
        <w:rPr>
          <w:rFonts w:ascii="Arial" w:hAnsi="Arial" w:cs="Arial"/>
          <w:sz w:val="24"/>
          <w:szCs w:val="24"/>
        </w:rPr>
        <w:br w:type="page"/>
      </w:r>
    </w:p>
    <w:p w14:paraId="3F468516" w14:textId="77777777" w:rsidR="00463938" w:rsidRPr="00463938" w:rsidRDefault="00463938" w:rsidP="00463938">
      <w:pPr>
        <w:pStyle w:val="Recuodecorpodetexto3"/>
        <w:ind w:left="993"/>
        <w:jc w:val="both"/>
        <w:rPr>
          <w:rFonts w:ascii="Arial" w:hAnsi="Arial" w:cs="Arial"/>
          <w:sz w:val="24"/>
          <w:szCs w:val="24"/>
        </w:rPr>
      </w:pPr>
    </w:p>
    <w:p w14:paraId="7652529B" w14:textId="027E8DC5" w:rsidR="00D06D55" w:rsidRPr="00215139" w:rsidRDefault="00D06D55" w:rsidP="000F54D7">
      <w:pPr>
        <w:ind w:left="993"/>
        <w:jc w:val="center"/>
        <w:rPr>
          <w:rFonts w:ascii="Arial" w:hAnsi="Arial" w:cs="Arial"/>
          <w:b/>
          <w:sz w:val="24"/>
          <w:szCs w:val="24"/>
        </w:rPr>
      </w:pPr>
      <w:r w:rsidRPr="00215139">
        <w:rPr>
          <w:rFonts w:ascii="Arial" w:hAnsi="Arial" w:cs="Arial"/>
          <w:b/>
          <w:sz w:val="24"/>
          <w:szCs w:val="24"/>
        </w:rPr>
        <w:t xml:space="preserve">DEMONSTRATIVO II – AVALIAÇÃO DO CUMPRIMENTO DAS METAS FISCAIS </w:t>
      </w:r>
    </w:p>
    <w:p w14:paraId="7652529C" w14:textId="77777777" w:rsidR="00D06D55" w:rsidRPr="00215139" w:rsidRDefault="00D06D55" w:rsidP="00D06D55">
      <w:pPr>
        <w:jc w:val="center"/>
        <w:rPr>
          <w:rFonts w:ascii="Arial" w:hAnsi="Arial" w:cs="Arial"/>
          <w:b/>
          <w:sz w:val="24"/>
          <w:szCs w:val="24"/>
        </w:rPr>
      </w:pPr>
      <w:r w:rsidRPr="00215139">
        <w:rPr>
          <w:rFonts w:ascii="Arial" w:hAnsi="Arial" w:cs="Arial"/>
          <w:b/>
          <w:sz w:val="24"/>
          <w:szCs w:val="24"/>
        </w:rPr>
        <w:t>DO EXERCÍCIO ANTERIOR</w:t>
      </w:r>
    </w:p>
    <w:p w14:paraId="455BBE92" w14:textId="77777777" w:rsidR="001D613F" w:rsidRPr="006200A2" w:rsidRDefault="001D613F" w:rsidP="00D06D55">
      <w:pPr>
        <w:pStyle w:val="Recuodecorpodetexto3"/>
        <w:ind w:left="0"/>
        <w:rPr>
          <w:rFonts w:ascii="Arial" w:hAnsi="Arial" w:cs="Arial"/>
          <w:sz w:val="24"/>
          <w:szCs w:val="24"/>
        </w:rPr>
      </w:pPr>
    </w:p>
    <w:p w14:paraId="26B7E006" w14:textId="522767A1" w:rsidR="00F938E2" w:rsidRDefault="006F2C03" w:rsidP="00463938">
      <w:pPr>
        <w:pStyle w:val="Recuodecorpodetexto3"/>
        <w:ind w:left="709"/>
        <w:jc w:val="both"/>
        <w:rPr>
          <w:rFonts w:ascii="Arial" w:hAnsi="Arial" w:cs="Arial"/>
          <w:sz w:val="24"/>
          <w:szCs w:val="24"/>
        </w:rPr>
      </w:pPr>
      <w:r w:rsidRPr="006F2C03">
        <w:rPr>
          <w:noProof/>
        </w:rPr>
        <w:drawing>
          <wp:inline distT="0" distB="0" distL="0" distR="0" wp14:anchorId="3B1E207B" wp14:editId="053909DC">
            <wp:extent cx="8982075" cy="209550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82075" cy="2095500"/>
                    </a:xfrm>
                    <a:prstGeom prst="rect">
                      <a:avLst/>
                    </a:prstGeom>
                    <a:noFill/>
                    <a:ln>
                      <a:noFill/>
                    </a:ln>
                  </pic:spPr>
                </pic:pic>
              </a:graphicData>
            </a:graphic>
          </wp:inline>
        </w:drawing>
      </w:r>
    </w:p>
    <w:p w14:paraId="41DAD9FA" w14:textId="3EF060A1" w:rsidR="00463938" w:rsidRDefault="00D06D55" w:rsidP="00463938">
      <w:pPr>
        <w:pStyle w:val="Recuodecorpodetexto3"/>
        <w:ind w:left="709"/>
        <w:jc w:val="both"/>
        <w:rPr>
          <w:rFonts w:ascii="Arial" w:hAnsi="Arial" w:cs="Arial"/>
          <w:sz w:val="24"/>
          <w:szCs w:val="24"/>
        </w:rPr>
      </w:pPr>
      <w:r w:rsidRPr="00215139">
        <w:rPr>
          <w:rFonts w:ascii="Arial" w:hAnsi="Arial" w:cs="Arial"/>
          <w:sz w:val="24"/>
          <w:szCs w:val="24"/>
        </w:rPr>
        <w:t>O quadro supra, demonstra uma execução orçamentária equilibrada, dentro das metas então fixadas para o exercício, revelando a aplicabilidade de um planejamento técnico eficiente. Esse fato serve de parâmetro para fixação das metas futuras, conforme metodologia do cálculo utilizada.</w:t>
      </w:r>
    </w:p>
    <w:p w14:paraId="7C3189AA" w14:textId="69AB2974" w:rsidR="002408A6" w:rsidRDefault="002408A6">
      <w:pPr>
        <w:spacing w:after="0" w:line="240" w:lineRule="auto"/>
        <w:rPr>
          <w:rFonts w:ascii="Arial" w:hAnsi="Arial" w:cs="Arial"/>
          <w:sz w:val="24"/>
          <w:szCs w:val="24"/>
        </w:rPr>
      </w:pPr>
      <w:r>
        <w:rPr>
          <w:rFonts w:ascii="Arial" w:hAnsi="Arial" w:cs="Arial"/>
          <w:sz w:val="24"/>
          <w:szCs w:val="24"/>
        </w:rPr>
        <w:br w:type="page"/>
      </w:r>
    </w:p>
    <w:p w14:paraId="66622AF1" w14:textId="77777777" w:rsidR="00463938" w:rsidRPr="00463938" w:rsidRDefault="00463938" w:rsidP="00483BC4">
      <w:pPr>
        <w:pStyle w:val="Recuodecorpodetexto3"/>
        <w:ind w:left="709"/>
        <w:jc w:val="center"/>
        <w:rPr>
          <w:rFonts w:ascii="Arial" w:hAnsi="Arial" w:cs="Arial"/>
          <w:sz w:val="24"/>
          <w:szCs w:val="24"/>
        </w:rPr>
      </w:pPr>
    </w:p>
    <w:p w14:paraId="76525359" w14:textId="77777777" w:rsidR="00D06D55" w:rsidRPr="00215139" w:rsidRDefault="00D06D55" w:rsidP="00483BC4">
      <w:pPr>
        <w:ind w:left="709"/>
        <w:jc w:val="center"/>
        <w:rPr>
          <w:rFonts w:ascii="Arial" w:hAnsi="Arial" w:cs="Arial"/>
          <w:b/>
          <w:bCs/>
          <w:sz w:val="24"/>
          <w:szCs w:val="24"/>
        </w:rPr>
      </w:pPr>
      <w:r w:rsidRPr="00215139">
        <w:rPr>
          <w:rFonts w:ascii="Arial" w:hAnsi="Arial" w:cs="Arial"/>
          <w:b/>
          <w:bCs/>
          <w:sz w:val="24"/>
          <w:szCs w:val="24"/>
        </w:rPr>
        <w:t>DEMONSTRATIVO III – METAS FISCAIS ATUAIS COMPARADAS COM AS FIXADAS NOS TRÊS EXERCÍCIOS ANTERIORES</w:t>
      </w:r>
    </w:p>
    <w:p w14:paraId="7652557E" w14:textId="11B7AFE0" w:rsidR="00636F89" w:rsidRDefault="00636F89" w:rsidP="000F54D7">
      <w:pPr>
        <w:ind w:left="709"/>
      </w:pPr>
    </w:p>
    <w:p w14:paraId="3C5F5841" w14:textId="6489E8D2" w:rsidR="00463938" w:rsidRDefault="006F2C03" w:rsidP="000F54D7">
      <w:pPr>
        <w:ind w:left="709"/>
        <w:rPr>
          <w:rFonts w:ascii="Arial" w:hAnsi="Arial" w:cs="Arial"/>
          <w:sz w:val="24"/>
          <w:szCs w:val="24"/>
        </w:rPr>
      </w:pPr>
      <w:r w:rsidRPr="006F2C03">
        <w:rPr>
          <w:noProof/>
        </w:rPr>
        <w:drawing>
          <wp:inline distT="0" distB="0" distL="0" distR="0" wp14:anchorId="029B0770" wp14:editId="7666E5C7">
            <wp:extent cx="9058275" cy="412432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8275" cy="4124325"/>
                    </a:xfrm>
                    <a:prstGeom prst="rect">
                      <a:avLst/>
                    </a:prstGeom>
                    <a:noFill/>
                    <a:ln>
                      <a:noFill/>
                    </a:ln>
                  </pic:spPr>
                </pic:pic>
              </a:graphicData>
            </a:graphic>
          </wp:inline>
        </w:drawing>
      </w:r>
    </w:p>
    <w:p w14:paraId="00A30756" w14:textId="0E9ABC39" w:rsidR="00463938" w:rsidRDefault="00463938" w:rsidP="000F54D7">
      <w:pPr>
        <w:ind w:left="709"/>
        <w:rPr>
          <w:rFonts w:ascii="Arial" w:hAnsi="Arial" w:cs="Arial"/>
          <w:sz w:val="24"/>
          <w:szCs w:val="24"/>
        </w:rPr>
      </w:pPr>
    </w:p>
    <w:p w14:paraId="7652557F" w14:textId="47897D91" w:rsidR="00046A5C" w:rsidRPr="00215139" w:rsidRDefault="00046A5C" w:rsidP="000F54D7">
      <w:pPr>
        <w:ind w:left="709"/>
        <w:rPr>
          <w:rFonts w:ascii="Arial" w:hAnsi="Arial" w:cs="Arial"/>
          <w:sz w:val="24"/>
          <w:szCs w:val="24"/>
        </w:rPr>
      </w:pPr>
      <w:r w:rsidRPr="00215139">
        <w:rPr>
          <w:rFonts w:ascii="Arial" w:hAnsi="Arial" w:cs="Arial"/>
          <w:sz w:val="24"/>
          <w:szCs w:val="24"/>
        </w:rPr>
        <w:t xml:space="preserve">Observação – É de se considerar que no curso do Exercício o saldo da </w:t>
      </w:r>
      <w:r w:rsidR="00DE588C" w:rsidRPr="00215139">
        <w:rPr>
          <w:rFonts w:ascii="Arial" w:hAnsi="Arial" w:cs="Arial"/>
          <w:sz w:val="24"/>
          <w:szCs w:val="24"/>
        </w:rPr>
        <w:t>dívida</w:t>
      </w:r>
      <w:r w:rsidRPr="00215139">
        <w:rPr>
          <w:rFonts w:ascii="Arial" w:hAnsi="Arial" w:cs="Arial"/>
          <w:sz w:val="24"/>
          <w:szCs w:val="24"/>
        </w:rPr>
        <w:t xml:space="preserve"> fundada pode sofrer alteração, dado que o índice para sua correção é a taxa SELIC. </w:t>
      </w:r>
    </w:p>
    <w:p w14:paraId="76525581" w14:textId="0F9D22E9" w:rsidR="002A17D5" w:rsidRDefault="13E1B61C" w:rsidP="000F54D7">
      <w:pPr>
        <w:pStyle w:val="Recuodecorpodetexto3"/>
        <w:ind w:left="709" w:firstLine="708"/>
        <w:rPr>
          <w:noProof/>
        </w:rPr>
      </w:pPr>
      <w:r w:rsidRPr="13E1B61C">
        <w:rPr>
          <w:rFonts w:ascii="Arial" w:eastAsia="Arial" w:hAnsi="Arial" w:cs="Arial"/>
          <w:sz w:val="24"/>
          <w:szCs w:val="24"/>
        </w:rPr>
        <w:lastRenderedPageBreak/>
        <w:t xml:space="preserve">Não será demais esclarecer que a metodologia até então adotada para fixação das metas fiscais, tem-se revelado satisfatória, pois, os demonstrativos, dão conta de um crescimento uniforme das receitas e sua compatibilização com a programação do governo municipal, razão que nos faz acreditar que as metas fixadas para </w:t>
      </w:r>
      <w:r w:rsidR="00154513">
        <w:rPr>
          <w:rFonts w:ascii="Arial" w:eastAsia="Arial" w:hAnsi="Arial" w:cs="Arial"/>
          <w:sz w:val="24"/>
          <w:szCs w:val="24"/>
        </w:rPr>
        <w:t>202</w:t>
      </w:r>
      <w:r w:rsidR="00463938">
        <w:rPr>
          <w:rFonts w:ascii="Arial" w:eastAsia="Arial" w:hAnsi="Arial" w:cs="Arial"/>
          <w:sz w:val="24"/>
          <w:szCs w:val="24"/>
        </w:rPr>
        <w:t>2</w:t>
      </w:r>
      <w:r w:rsidR="00EB3144">
        <w:rPr>
          <w:rFonts w:ascii="Arial" w:eastAsia="Arial" w:hAnsi="Arial" w:cs="Arial"/>
          <w:sz w:val="24"/>
          <w:szCs w:val="24"/>
        </w:rPr>
        <w:t xml:space="preserve"> a 202</w:t>
      </w:r>
      <w:r w:rsidR="00463938">
        <w:rPr>
          <w:rFonts w:ascii="Arial" w:eastAsia="Arial" w:hAnsi="Arial" w:cs="Arial"/>
          <w:sz w:val="24"/>
          <w:szCs w:val="24"/>
        </w:rPr>
        <w:t>4</w:t>
      </w:r>
      <w:r w:rsidR="00D06D55" w:rsidRPr="00215139">
        <w:rPr>
          <w:rFonts w:ascii="Arial" w:hAnsi="Arial" w:cs="Arial"/>
          <w:sz w:val="24"/>
          <w:szCs w:val="24"/>
        </w:rPr>
        <w:t>, a nível de previsão, se fundamentam num planejamento técnico capaz de assegurar uma execução orçamentária equilibrada</w:t>
      </w:r>
      <w:r w:rsidR="00AA065C">
        <w:rPr>
          <w:rFonts w:ascii="Arial" w:hAnsi="Arial" w:cs="Arial"/>
          <w:sz w:val="24"/>
          <w:szCs w:val="24"/>
        </w:rPr>
        <w:t>.</w:t>
      </w:r>
    </w:p>
    <w:p w14:paraId="1A510011" w14:textId="77777777" w:rsidR="00463938" w:rsidRDefault="00463938" w:rsidP="000F54D7">
      <w:pPr>
        <w:pStyle w:val="Recuodecorpodetexto3"/>
        <w:ind w:left="709" w:firstLine="708"/>
        <w:rPr>
          <w:rFonts w:ascii="Arial" w:hAnsi="Arial" w:cs="Arial"/>
          <w:b/>
          <w:bCs/>
          <w:sz w:val="24"/>
          <w:szCs w:val="24"/>
        </w:rPr>
      </w:pPr>
    </w:p>
    <w:p w14:paraId="6A3C861E" w14:textId="6F588BE4" w:rsidR="00463938" w:rsidRPr="00215139" w:rsidRDefault="717ADD6C" w:rsidP="00463938">
      <w:pPr>
        <w:ind w:left="709"/>
        <w:rPr>
          <w:rFonts w:ascii="Arial" w:hAnsi="Arial" w:cs="Arial"/>
          <w:b/>
          <w:bCs/>
          <w:sz w:val="24"/>
          <w:szCs w:val="24"/>
        </w:rPr>
      </w:pPr>
      <w:r w:rsidRPr="717ADD6C">
        <w:rPr>
          <w:rFonts w:ascii="Arial" w:hAnsi="Arial" w:cs="Arial"/>
          <w:b/>
          <w:bCs/>
          <w:sz w:val="24"/>
          <w:szCs w:val="24"/>
        </w:rPr>
        <w:t>DEMONSTRATIVO IV – EVOLUÇÃO DO PATRIMÔNIO LÍQUIDO</w:t>
      </w:r>
    </w:p>
    <w:p w14:paraId="34AC5C98" w14:textId="2ED6A54B" w:rsidR="717ADD6C" w:rsidRDefault="006D1F69" w:rsidP="717ADD6C">
      <w:pPr>
        <w:pStyle w:val="Recuodecorpodetexto3"/>
        <w:ind w:left="709" w:firstLine="708"/>
        <w:jc w:val="both"/>
      </w:pPr>
      <w:r w:rsidRPr="006D1F69">
        <w:rPr>
          <w:noProof/>
        </w:rPr>
        <w:drawing>
          <wp:inline distT="0" distB="0" distL="0" distR="0" wp14:anchorId="265945AC" wp14:editId="0231E729">
            <wp:extent cx="7810500" cy="25146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0" cy="2514600"/>
                    </a:xfrm>
                    <a:prstGeom prst="rect">
                      <a:avLst/>
                    </a:prstGeom>
                    <a:noFill/>
                    <a:ln>
                      <a:noFill/>
                    </a:ln>
                  </pic:spPr>
                </pic:pic>
              </a:graphicData>
            </a:graphic>
          </wp:inline>
        </w:drawing>
      </w:r>
    </w:p>
    <w:p w14:paraId="765255E4" w14:textId="77777777" w:rsidR="00D06D55" w:rsidRPr="00215139" w:rsidRDefault="00D06D55" w:rsidP="000F54D7">
      <w:pPr>
        <w:pStyle w:val="Recuodecorpodetexto3"/>
        <w:ind w:left="709" w:firstLine="708"/>
        <w:jc w:val="both"/>
        <w:rPr>
          <w:rFonts w:ascii="Arial" w:hAnsi="Arial" w:cs="Arial"/>
          <w:sz w:val="24"/>
          <w:szCs w:val="24"/>
        </w:rPr>
      </w:pPr>
      <w:r w:rsidRPr="00215139">
        <w:rPr>
          <w:rFonts w:ascii="Arial" w:hAnsi="Arial" w:cs="Arial"/>
          <w:sz w:val="24"/>
          <w:szCs w:val="24"/>
        </w:rPr>
        <w:t>O Patrimônio Líquido é a diferença positiva entre Ativo e o Passivo da Instituição. Quando o Ativo for menor que o Passivo não é Patrimônio Líquido e sim Passivo a Descoberto.</w:t>
      </w:r>
    </w:p>
    <w:p w14:paraId="765255E7" w14:textId="6A82645E" w:rsidR="007B274C" w:rsidRPr="00463938" w:rsidRDefault="00D06D55" w:rsidP="00463938">
      <w:pPr>
        <w:pStyle w:val="Recuodecorpodetexto3"/>
        <w:ind w:left="709" w:firstLine="708"/>
        <w:jc w:val="both"/>
        <w:rPr>
          <w:rFonts w:ascii="Arial" w:hAnsi="Arial" w:cs="Arial"/>
          <w:sz w:val="24"/>
          <w:szCs w:val="24"/>
        </w:rPr>
      </w:pPr>
      <w:r w:rsidRPr="00215139">
        <w:rPr>
          <w:rFonts w:ascii="Arial" w:hAnsi="Arial" w:cs="Arial"/>
          <w:sz w:val="24"/>
          <w:szCs w:val="24"/>
        </w:rPr>
        <w:t>Os relatórios bimestrais e quadrimestrais ou semestrais da execução orçamentária dão as diretrizes para se obter o equilíbrio financeiro, em razão dos fatores de correção instituídos na própria LRF.</w:t>
      </w:r>
    </w:p>
    <w:p w14:paraId="17A294A3" w14:textId="58B5B325" w:rsidR="00F938E2" w:rsidRDefault="00F938E2">
      <w:pPr>
        <w:spacing w:after="0" w:line="240" w:lineRule="auto"/>
        <w:rPr>
          <w:rFonts w:ascii="Arial" w:hAnsi="Arial" w:cs="Arial"/>
          <w:b/>
          <w:bCs/>
          <w:sz w:val="24"/>
          <w:szCs w:val="24"/>
        </w:rPr>
      </w:pPr>
      <w:r>
        <w:rPr>
          <w:rFonts w:ascii="Arial" w:hAnsi="Arial" w:cs="Arial"/>
          <w:b/>
          <w:bCs/>
          <w:sz w:val="24"/>
          <w:szCs w:val="24"/>
        </w:rPr>
        <w:br w:type="page"/>
      </w:r>
    </w:p>
    <w:p w14:paraId="4DA6792B" w14:textId="77777777" w:rsidR="00536AC3" w:rsidRDefault="00536AC3" w:rsidP="000F54D7">
      <w:pPr>
        <w:ind w:left="709"/>
        <w:jc w:val="center"/>
        <w:rPr>
          <w:rFonts w:ascii="Arial" w:hAnsi="Arial" w:cs="Arial"/>
          <w:b/>
          <w:bCs/>
          <w:sz w:val="24"/>
          <w:szCs w:val="24"/>
        </w:rPr>
      </w:pPr>
    </w:p>
    <w:p w14:paraId="2DF90E3A" w14:textId="6D546CFE" w:rsidR="00463938" w:rsidRDefault="00D06D55" w:rsidP="00444BFA">
      <w:pPr>
        <w:ind w:left="709"/>
        <w:jc w:val="center"/>
        <w:rPr>
          <w:rFonts w:ascii="Arial" w:eastAsia="Arial" w:hAnsi="Arial" w:cs="Arial"/>
          <w:sz w:val="24"/>
          <w:szCs w:val="24"/>
        </w:rPr>
      </w:pPr>
      <w:r w:rsidRPr="00215139">
        <w:rPr>
          <w:rFonts w:ascii="Arial" w:hAnsi="Arial" w:cs="Arial"/>
          <w:b/>
          <w:bCs/>
          <w:sz w:val="24"/>
          <w:szCs w:val="24"/>
        </w:rPr>
        <w:t xml:space="preserve">DEMONSTRATIVO V – ORIGEM E APLICAÇÃO DOS RECURSOS OBTIDOS COM A ALIENAÇÃO DE ATIVOS </w:t>
      </w:r>
    </w:p>
    <w:p w14:paraId="7477DE99" w14:textId="4A538171" w:rsidR="00F938E2" w:rsidRDefault="00E132D9" w:rsidP="00463938">
      <w:pPr>
        <w:pStyle w:val="Recuodecorpodetexto3"/>
        <w:ind w:left="709" w:firstLine="709"/>
        <w:jc w:val="both"/>
        <w:rPr>
          <w:rFonts w:ascii="Arial" w:eastAsia="Arial" w:hAnsi="Arial" w:cs="Arial"/>
          <w:sz w:val="24"/>
          <w:szCs w:val="24"/>
        </w:rPr>
      </w:pPr>
      <w:r w:rsidRPr="00E132D9">
        <w:rPr>
          <w:noProof/>
        </w:rPr>
        <w:drawing>
          <wp:inline distT="0" distB="0" distL="0" distR="0" wp14:anchorId="666002D2" wp14:editId="079AA6D9">
            <wp:extent cx="8067675" cy="3895725"/>
            <wp:effectExtent l="0" t="0" r="952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7675" cy="3895725"/>
                    </a:xfrm>
                    <a:prstGeom prst="rect">
                      <a:avLst/>
                    </a:prstGeom>
                    <a:noFill/>
                    <a:ln>
                      <a:noFill/>
                    </a:ln>
                  </pic:spPr>
                </pic:pic>
              </a:graphicData>
            </a:graphic>
          </wp:inline>
        </w:drawing>
      </w:r>
    </w:p>
    <w:p w14:paraId="27A92543" w14:textId="06834196" w:rsidR="00536AC3" w:rsidRPr="00463938" w:rsidRDefault="00463938" w:rsidP="00463938">
      <w:pPr>
        <w:pStyle w:val="Recuodecorpodetexto3"/>
        <w:ind w:left="709" w:firstLine="709"/>
        <w:jc w:val="both"/>
        <w:rPr>
          <w:rFonts w:ascii="Arial" w:hAnsi="Arial" w:cs="Arial"/>
          <w:sz w:val="24"/>
          <w:szCs w:val="24"/>
        </w:rPr>
      </w:pPr>
      <w:r>
        <w:rPr>
          <w:rFonts w:ascii="Arial" w:eastAsia="Arial" w:hAnsi="Arial" w:cs="Arial"/>
          <w:sz w:val="24"/>
          <w:szCs w:val="24"/>
        </w:rPr>
        <w:t>A</w:t>
      </w:r>
      <w:r w:rsidR="13E1B61C" w:rsidRPr="13E1B61C">
        <w:rPr>
          <w:rFonts w:ascii="Arial" w:eastAsia="Arial" w:hAnsi="Arial" w:cs="Arial"/>
          <w:sz w:val="24"/>
          <w:szCs w:val="24"/>
        </w:rPr>
        <w:t xml:space="preserve"> alienação de ativos não é uma prática rotineira nas administrações municipais e por isso, só ev</w:t>
      </w:r>
      <w:r w:rsidR="00EB3144">
        <w:rPr>
          <w:rFonts w:ascii="Arial" w:eastAsia="Arial" w:hAnsi="Arial" w:cs="Arial"/>
          <w:sz w:val="24"/>
          <w:szCs w:val="24"/>
        </w:rPr>
        <w:t>entualmente acontece</w:t>
      </w:r>
      <w:r w:rsidR="00444BFA">
        <w:rPr>
          <w:rFonts w:ascii="Arial" w:eastAsia="Arial" w:hAnsi="Arial" w:cs="Arial"/>
          <w:sz w:val="24"/>
          <w:szCs w:val="24"/>
        </w:rPr>
        <w:t>, no município de Coxim, não houve nenhuma alienação de bens nos últimos 2 anos.</w:t>
      </w:r>
    </w:p>
    <w:p w14:paraId="775B9761" w14:textId="0FCB63FF" w:rsidR="00536AC3" w:rsidRDefault="00536AC3" w:rsidP="000F54D7">
      <w:pPr>
        <w:ind w:left="709"/>
        <w:jc w:val="center"/>
        <w:rPr>
          <w:rFonts w:ascii="Arial" w:hAnsi="Arial" w:cs="Arial"/>
          <w:b/>
          <w:bCs/>
          <w:sz w:val="24"/>
          <w:szCs w:val="24"/>
        </w:rPr>
      </w:pPr>
    </w:p>
    <w:p w14:paraId="08C7D594" w14:textId="3E33EF06" w:rsidR="00536AC3" w:rsidRDefault="00536AC3" w:rsidP="00463938">
      <w:pPr>
        <w:ind w:left="709" w:firstLine="1418"/>
        <w:jc w:val="center"/>
        <w:rPr>
          <w:rFonts w:ascii="Arial" w:hAnsi="Arial" w:cs="Arial"/>
          <w:b/>
          <w:bCs/>
          <w:sz w:val="24"/>
          <w:szCs w:val="24"/>
        </w:rPr>
      </w:pPr>
    </w:p>
    <w:p w14:paraId="547916FC" w14:textId="77777777" w:rsidR="00444BFA" w:rsidRDefault="00444BFA" w:rsidP="00463938">
      <w:pPr>
        <w:ind w:left="709" w:firstLine="1276"/>
        <w:jc w:val="center"/>
        <w:rPr>
          <w:rFonts w:ascii="Arial" w:hAnsi="Arial" w:cs="Arial"/>
          <w:b/>
          <w:bCs/>
          <w:sz w:val="24"/>
          <w:szCs w:val="24"/>
        </w:rPr>
      </w:pPr>
    </w:p>
    <w:p w14:paraId="24FCD588" w14:textId="77777777" w:rsidR="00444BFA" w:rsidRDefault="00444BFA" w:rsidP="00463938">
      <w:pPr>
        <w:ind w:left="709" w:firstLine="1276"/>
        <w:jc w:val="center"/>
        <w:rPr>
          <w:rFonts w:ascii="Arial" w:hAnsi="Arial" w:cs="Arial"/>
          <w:b/>
          <w:bCs/>
          <w:sz w:val="24"/>
          <w:szCs w:val="24"/>
        </w:rPr>
      </w:pPr>
    </w:p>
    <w:p w14:paraId="7652565F" w14:textId="2C970BF6" w:rsidR="002B0078" w:rsidRDefault="00D06D55" w:rsidP="00463938">
      <w:pPr>
        <w:ind w:left="709" w:firstLine="1276"/>
        <w:jc w:val="center"/>
        <w:rPr>
          <w:rFonts w:ascii="Arial" w:hAnsi="Arial" w:cs="Arial"/>
          <w:b/>
          <w:bCs/>
          <w:sz w:val="24"/>
          <w:szCs w:val="24"/>
        </w:rPr>
      </w:pPr>
      <w:r w:rsidRPr="00215139">
        <w:rPr>
          <w:rFonts w:ascii="Arial" w:hAnsi="Arial" w:cs="Arial"/>
          <w:b/>
          <w:bCs/>
          <w:sz w:val="24"/>
          <w:szCs w:val="24"/>
        </w:rPr>
        <w:t>DEMONSTRATIVO VI - RECEITAS E DESPESAS PREVIDÊNCIÁRIAS DO RPPS</w:t>
      </w:r>
      <w:r w:rsidR="00444BFA">
        <w:rPr>
          <w:rFonts w:ascii="Arial" w:hAnsi="Arial" w:cs="Arial"/>
          <w:b/>
          <w:bCs/>
          <w:sz w:val="24"/>
          <w:szCs w:val="24"/>
        </w:rPr>
        <w:t>,</w:t>
      </w:r>
    </w:p>
    <w:p w14:paraId="39B2B9CE" w14:textId="624E19A8" w:rsidR="00444BFA" w:rsidRPr="00215139" w:rsidRDefault="006D1F69" w:rsidP="00463938">
      <w:pPr>
        <w:ind w:left="709" w:firstLine="1276"/>
        <w:jc w:val="center"/>
        <w:rPr>
          <w:rFonts w:ascii="Arial" w:hAnsi="Arial" w:cs="Arial"/>
          <w:b/>
          <w:bCs/>
          <w:sz w:val="24"/>
          <w:szCs w:val="24"/>
        </w:rPr>
      </w:pPr>
      <w:r>
        <w:rPr>
          <w:rFonts w:ascii="Arial" w:hAnsi="Arial" w:cs="Arial"/>
          <w:sz w:val="24"/>
          <w:szCs w:val="24"/>
        </w:rPr>
        <w:t>Eles são optantes pelo regime geral, assim não tendo o Regime Próprio da Previdência dos Servidores.</w:t>
      </w:r>
    </w:p>
    <w:p w14:paraId="24F96740" w14:textId="20664B29" w:rsidR="00AA065C" w:rsidRDefault="00AA065C" w:rsidP="00444BFA">
      <w:pPr>
        <w:ind w:left="567"/>
        <w:jc w:val="center"/>
      </w:pPr>
    </w:p>
    <w:p w14:paraId="442EF3A0" w14:textId="0F5E254F" w:rsidR="00F938E2" w:rsidRPr="006C335D" w:rsidRDefault="00F938E2" w:rsidP="00444BFA">
      <w:pPr>
        <w:ind w:left="567"/>
        <w:jc w:val="center"/>
      </w:pPr>
    </w:p>
    <w:p w14:paraId="765257FB" w14:textId="0B23A0E6" w:rsidR="007B274C" w:rsidRDefault="007B274C" w:rsidP="000F54D7">
      <w:pPr>
        <w:pStyle w:val="Recuodecorpodetexto3"/>
        <w:spacing w:after="0" w:line="360" w:lineRule="auto"/>
        <w:ind w:left="709"/>
        <w:jc w:val="both"/>
        <w:rPr>
          <w:rFonts w:ascii="Arial" w:hAnsi="Arial" w:cs="Arial"/>
          <w:sz w:val="24"/>
          <w:szCs w:val="24"/>
        </w:rPr>
      </w:pPr>
    </w:p>
    <w:p w14:paraId="765257FC" w14:textId="1F127501" w:rsidR="007B274C" w:rsidRDefault="007B274C" w:rsidP="000F54D7">
      <w:pPr>
        <w:pStyle w:val="Recuodecorpodetexto3"/>
        <w:spacing w:after="0" w:line="360" w:lineRule="auto"/>
        <w:ind w:left="709" w:firstLine="709"/>
        <w:jc w:val="both"/>
      </w:pPr>
    </w:p>
    <w:p w14:paraId="10397B79" w14:textId="4FBE01DC" w:rsidR="717ADD6C" w:rsidRDefault="717ADD6C" w:rsidP="717ADD6C">
      <w:pPr>
        <w:pStyle w:val="Recuodecorpodetexto3"/>
        <w:spacing w:after="0" w:line="360" w:lineRule="auto"/>
        <w:ind w:left="709" w:firstLine="709"/>
        <w:jc w:val="both"/>
      </w:pPr>
    </w:p>
    <w:p w14:paraId="765257FE" w14:textId="10C8DD3E" w:rsidR="009205B2" w:rsidRPr="00215139" w:rsidRDefault="00D06D55" w:rsidP="000F54D7">
      <w:pPr>
        <w:pStyle w:val="Recuodecorpodetexto3"/>
        <w:spacing w:after="0" w:line="360" w:lineRule="auto"/>
        <w:ind w:left="709" w:firstLine="709"/>
        <w:jc w:val="both"/>
        <w:rPr>
          <w:rFonts w:ascii="Arial" w:hAnsi="Arial" w:cs="Arial"/>
          <w:sz w:val="24"/>
          <w:szCs w:val="24"/>
        </w:rPr>
      </w:pPr>
      <w:r w:rsidRPr="717ADD6C">
        <w:rPr>
          <w:rFonts w:ascii="Arial" w:hAnsi="Arial" w:cs="Arial"/>
          <w:sz w:val="24"/>
          <w:szCs w:val="24"/>
        </w:rPr>
        <w:br w:type="page"/>
      </w:r>
    </w:p>
    <w:tbl>
      <w:tblPr>
        <w:tblW w:w="9760" w:type="dxa"/>
        <w:tblInd w:w="55" w:type="dxa"/>
        <w:tblCellMar>
          <w:left w:w="70" w:type="dxa"/>
          <w:right w:w="70" w:type="dxa"/>
        </w:tblCellMar>
        <w:tblLook w:val="04A0" w:firstRow="1" w:lastRow="0" w:firstColumn="1" w:lastColumn="0" w:noHBand="0" w:noVBand="1"/>
      </w:tblPr>
      <w:tblGrid>
        <w:gridCol w:w="9760"/>
      </w:tblGrid>
      <w:tr w:rsidR="009205B2" w:rsidRPr="009205B2" w14:paraId="76525801" w14:textId="77777777" w:rsidTr="00483BC4">
        <w:trPr>
          <w:trHeight w:val="255"/>
        </w:trPr>
        <w:tc>
          <w:tcPr>
            <w:tcW w:w="9760" w:type="dxa"/>
            <w:tcBorders>
              <w:top w:val="single" w:sz="4" w:space="0" w:color="FFFFFF" w:themeColor="background1"/>
              <w:left w:val="nil"/>
              <w:bottom w:val="single" w:sz="4" w:space="0" w:color="FFFFFF" w:themeColor="background1"/>
              <w:right w:val="nil"/>
            </w:tcBorders>
            <w:shd w:val="clear" w:color="auto" w:fill="auto"/>
            <w:noWrap/>
            <w:vAlign w:val="bottom"/>
          </w:tcPr>
          <w:p w14:paraId="76525800" w14:textId="77777777" w:rsidR="009205B2" w:rsidRPr="009205B2" w:rsidRDefault="009205B2" w:rsidP="000F54D7">
            <w:pPr>
              <w:spacing w:after="0" w:line="240" w:lineRule="auto"/>
              <w:ind w:left="709"/>
              <w:jc w:val="center"/>
              <w:rPr>
                <w:rFonts w:ascii="Arial" w:eastAsia="Times New Roman" w:hAnsi="Arial" w:cs="Arial"/>
                <w:b/>
                <w:sz w:val="24"/>
                <w:szCs w:val="24"/>
                <w:lang w:eastAsia="pt-BR"/>
              </w:rPr>
            </w:pPr>
          </w:p>
        </w:tc>
      </w:tr>
      <w:tr w:rsidR="009205B2" w:rsidRPr="009205B2" w14:paraId="76525803" w14:textId="77777777" w:rsidTr="00483BC4">
        <w:trPr>
          <w:trHeight w:val="255"/>
        </w:trPr>
        <w:tc>
          <w:tcPr>
            <w:tcW w:w="9760" w:type="dxa"/>
            <w:tcBorders>
              <w:top w:val="single" w:sz="4" w:space="0" w:color="FFFFFF" w:themeColor="background1"/>
              <w:left w:val="nil"/>
              <w:bottom w:val="single" w:sz="4" w:space="0" w:color="FFFFFF" w:themeColor="background1"/>
              <w:right w:val="nil"/>
            </w:tcBorders>
            <w:shd w:val="clear" w:color="auto" w:fill="auto"/>
            <w:noWrap/>
            <w:vAlign w:val="bottom"/>
          </w:tcPr>
          <w:p w14:paraId="76525802" w14:textId="3A53782E" w:rsidR="009205B2" w:rsidRPr="009205B2" w:rsidRDefault="009205B2" w:rsidP="000F54D7">
            <w:pPr>
              <w:spacing w:after="0" w:line="240" w:lineRule="auto"/>
              <w:ind w:left="709"/>
              <w:jc w:val="center"/>
              <w:rPr>
                <w:rFonts w:ascii="Arial" w:eastAsia="Times New Roman" w:hAnsi="Arial" w:cs="Arial"/>
                <w:b/>
                <w:sz w:val="24"/>
                <w:szCs w:val="24"/>
                <w:lang w:eastAsia="pt-BR"/>
              </w:rPr>
            </w:pPr>
          </w:p>
        </w:tc>
      </w:tr>
      <w:tr w:rsidR="009205B2" w:rsidRPr="009205B2" w14:paraId="76525805" w14:textId="77777777" w:rsidTr="00483BC4">
        <w:trPr>
          <w:trHeight w:val="255"/>
        </w:trPr>
        <w:tc>
          <w:tcPr>
            <w:tcW w:w="9760" w:type="dxa"/>
            <w:tcBorders>
              <w:top w:val="single" w:sz="4" w:space="0" w:color="FFFFFF" w:themeColor="background1"/>
              <w:left w:val="nil"/>
              <w:bottom w:val="single" w:sz="4" w:space="0" w:color="FFFFFF" w:themeColor="background1"/>
              <w:right w:val="nil"/>
            </w:tcBorders>
            <w:shd w:val="clear" w:color="auto" w:fill="auto"/>
            <w:noWrap/>
            <w:vAlign w:val="bottom"/>
          </w:tcPr>
          <w:p w14:paraId="76525804" w14:textId="2F365D4B" w:rsidR="009205B2" w:rsidRPr="009205B2" w:rsidRDefault="009205B2" w:rsidP="00483BC4">
            <w:pPr>
              <w:spacing w:after="0" w:line="240" w:lineRule="auto"/>
              <w:rPr>
                <w:rFonts w:ascii="Arial" w:eastAsia="Times New Roman" w:hAnsi="Arial" w:cs="Arial"/>
                <w:b/>
                <w:sz w:val="24"/>
                <w:szCs w:val="24"/>
                <w:lang w:eastAsia="pt-BR"/>
              </w:rPr>
            </w:pPr>
          </w:p>
        </w:tc>
      </w:tr>
      <w:tr w:rsidR="009205B2" w:rsidRPr="009205B2" w14:paraId="76525807" w14:textId="77777777" w:rsidTr="00483BC4">
        <w:trPr>
          <w:trHeight w:val="255"/>
        </w:trPr>
        <w:tc>
          <w:tcPr>
            <w:tcW w:w="9760" w:type="dxa"/>
            <w:tcBorders>
              <w:top w:val="single" w:sz="4" w:space="0" w:color="FFFFFF" w:themeColor="background1"/>
              <w:left w:val="nil"/>
              <w:bottom w:val="single" w:sz="4" w:space="0" w:color="FFFFFF" w:themeColor="background1"/>
              <w:right w:val="nil"/>
            </w:tcBorders>
            <w:shd w:val="clear" w:color="auto" w:fill="auto"/>
            <w:noWrap/>
            <w:vAlign w:val="bottom"/>
          </w:tcPr>
          <w:p w14:paraId="76525806" w14:textId="53A5E541" w:rsidR="009205B2" w:rsidRPr="009205B2" w:rsidRDefault="009205B2" w:rsidP="00483BC4">
            <w:pPr>
              <w:spacing w:after="0" w:line="240" w:lineRule="auto"/>
              <w:rPr>
                <w:rFonts w:ascii="Arial,Times New Roman" w:eastAsia="Arial,Times New Roman" w:hAnsi="Arial,Times New Roman" w:cs="Arial,Times New Roman"/>
                <w:b/>
                <w:bCs/>
                <w:sz w:val="24"/>
                <w:szCs w:val="24"/>
                <w:lang w:eastAsia="pt-BR"/>
              </w:rPr>
            </w:pPr>
          </w:p>
        </w:tc>
      </w:tr>
    </w:tbl>
    <w:p w14:paraId="63933699" w14:textId="77777777" w:rsidR="002B1455" w:rsidRDefault="002B1455" w:rsidP="00AE4919">
      <w:pPr>
        <w:pStyle w:val="Recuodecorpodetexto3"/>
        <w:spacing w:after="0" w:line="360" w:lineRule="auto"/>
        <w:ind w:left="0"/>
        <w:jc w:val="both"/>
      </w:pPr>
    </w:p>
    <w:p w14:paraId="66581EEC" w14:textId="4D3D677D" w:rsidR="002B1455" w:rsidRPr="00483BC4" w:rsidRDefault="00483BC4" w:rsidP="00483BC4">
      <w:pPr>
        <w:pStyle w:val="Recuodecorpodetexto3"/>
        <w:spacing w:after="0" w:line="360" w:lineRule="auto"/>
        <w:jc w:val="center"/>
        <w:rPr>
          <w:rFonts w:ascii="Arial" w:hAnsi="Arial" w:cs="Arial"/>
          <w:b/>
          <w:bCs/>
          <w:sz w:val="24"/>
          <w:szCs w:val="24"/>
        </w:rPr>
      </w:pPr>
      <w:r w:rsidRPr="00483BC4">
        <w:rPr>
          <w:rFonts w:ascii="Arial" w:hAnsi="Arial" w:cs="Arial"/>
          <w:b/>
          <w:bCs/>
          <w:sz w:val="24"/>
          <w:szCs w:val="24"/>
        </w:rPr>
        <w:t>DEMONSTRATIVO VI a</w:t>
      </w:r>
    </w:p>
    <w:p w14:paraId="3FE404D4" w14:textId="47B7F48F" w:rsidR="00483BC4" w:rsidRPr="00483BC4" w:rsidRDefault="00483BC4" w:rsidP="00483BC4">
      <w:pPr>
        <w:pStyle w:val="Recuodecorpodetexto3"/>
        <w:spacing w:after="0" w:line="360" w:lineRule="auto"/>
        <w:jc w:val="center"/>
        <w:rPr>
          <w:rFonts w:ascii="Arial" w:hAnsi="Arial" w:cs="Arial"/>
          <w:b/>
          <w:bCs/>
          <w:sz w:val="24"/>
          <w:szCs w:val="24"/>
        </w:rPr>
      </w:pPr>
      <w:r w:rsidRPr="00483BC4">
        <w:rPr>
          <w:rFonts w:ascii="Arial" w:hAnsi="Arial" w:cs="Arial"/>
          <w:b/>
          <w:bCs/>
          <w:sz w:val="24"/>
          <w:szCs w:val="24"/>
        </w:rPr>
        <w:t>PROJEÇÃO ATUARIAL DO RPPS</w:t>
      </w:r>
    </w:p>
    <w:p w14:paraId="7C570F8F" w14:textId="772DFD18" w:rsidR="00483BC4" w:rsidRPr="00483BC4" w:rsidRDefault="00483BC4" w:rsidP="00483BC4">
      <w:pPr>
        <w:pStyle w:val="Recuodecorpodetexto3"/>
        <w:spacing w:after="0" w:line="360" w:lineRule="auto"/>
        <w:jc w:val="center"/>
        <w:rPr>
          <w:rFonts w:ascii="Arial" w:hAnsi="Arial" w:cs="Arial"/>
          <w:b/>
          <w:bCs/>
          <w:sz w:val="24"/>
          <w:szCs w:val="24"/>
        </w:rPr>
      </w:pPr>
      <w:r w:rsidRPr="00483BC4">
        <w:rPr>
          <w:rFonts w:ascii="Arial" w:hAnsi="Arial" w:cs="Arial"/>
          <w:b/>
          <w:bCs/>
          <w:sz w:val="24"/>
          <w:szCs w:val="24"/>
        </w:rPr>
        <w:t>2022</w:t>
      </w:r>
    </w:p>
    <w:p w14:paraId="4EF2A1FE" w14:textId="77777777" w:rsidR="00483BC4" w:rsidRPr="00960609" w:rsidRDefault="00483BC4" w:rsidP="00AE4919">
      <w:pPr>
        <w:pStyle w:val="Recuodecorpodetexto3"/>
        <w:spacing w:after="0" w:line="360" w:lineRule="auto"/>
        <w:jc w:val="both"/>
        <w:rPr>
          <w:rFonts w:ascii="Arial" w:hAnsi="Arial" w:cs="Arial"/>
          <w:sz w:val="24"/>
          <w:szCs w:val="24"/>
        </w:rPr>
      </w:pPr>
    </w:p>
    <w:p w14:paraId="129CA4DC" w14:textId="5EF54B6F" w:rsidR="006D1F69" w:rsidRPr="00215139" w:rsidRDefault="006D1F69" w:rsidP="006D1F69">
      <w:pPr>
        <w:ind w:left="2264" w:firstLine="1276"/>
        <w:rPr>
          <w:rFonts w:ascii="Arial" w:hAnsi="Arial" w:cs="Arial"/>
          <w:b/>
          <w:bCs/>
          <w:sz w:val="24"/>
          <w:szCs w:val="24"/>
        </w:rPr>
      </w:pPr>
      <w:r>
        <w:rPr>
          <w:rFonts w:ascii="Arial" w:hAnsi="Arial" w:cs="Arial"/>
          <w:sz w:val="24"/>
          <w:szCs w:val="24"/>
        </w:rPr>
        <w:t>Eles são optantes pelo regime geral, assim não tendo o Regime Próprio da Previdência dos Servidores.</w:t>
      </w:r>
    </w:p>
    <w:p w14:paraId="765258FD" w14:textId="1E6D3775" w:rsidR="00730F14" w:rsidRDefault="00730F14" w:rsidP="000F54D7">
      <w:pPr>
        <w:pStyle w:val="Recuodecorpodetexto3"/>
        <w:spacing w:after="0" w:line="360" w:lineRule="auto"/>
        <w:ind w:left="709"/>
        <w:jc w:val="both"/>
        <w:rPr>
          <w:rFonts w:ascii="Arial" w:hAnsi="Arial" w:cs="Arial"/>
          <w:sz w:val="24"/>
          <w:szCs w:val="24"/>
        </w:rPr>
      </w:pPr>
    </w:p>
    <w:p w14:paraId="79021EC8" w14:textId="117E2860" w:rsidR="00801FA1" w:rsidRPr="00810B9E" w:rsidRDefault="00801FA1" w:rsidP="00810B9E">
      <w:pPr>
        <w:pStyle w:val="Recuodecorpodetexto3"/>
        <w:spacing w:after="0" w:line="360" w:lineRule="auto"/>
        <w:ind w:left="709"/>
        <w:jc w:val="both"/>
        <w:rPr>
          <w:rFonts w:ascii="Arial" w:hAnsi="Arial" w:cs="Arial"/>
          <w:sz w:val="24"/>
          <w:szCs w:val="24"/>
        </w:rPr>
      </w:pPr>
    </w:p>
    <w:p w14:paraId="0C62611E" w14:textId="77777777" w:rsidR="00CF5E62" w:rsidRDefault="00CF5E62" w:rsidP="00E132D9">
      <w:pPr>
        <w:pStyle w:val="Recuodecorpodetexto3"/>
        <w:spacing w:after="0" w:line="360" w:lineRule="auto"/>
        <w:ind w:left="709"/>
        <w:jc w:val="center"/>
        <w:rPr>
          <w:rFonts w:ascii="Arial" w:hAnsi="Arial" w:cs="Arial"/>
          <w:b/>
          <w:bCs/>
          <w:sz w:val="24"/>
          <w:szCs w:val="24"/>
        </w:rPr>
      </w:pPr>
    </w:p>
    <w:p w14:paraId="37680A22" w14:textId="77777777" w:rsidR="00CF5E62" w:rsidRDefault="00CF5E62" w:rsidP="00E132D9">
      <w:pPr>
        <w:pStyle w:val="Recuodecorpodetexto3"/>
        <w:spacing w:after="0" w:line="360" w:lineRule="auto"/>
        <w:ind w:left="709"/>
        <w:jc w:val="center"/>
        <w:rPr>
          <w:rFonts w:ascii="Arial" w:hAnsi="Arial" w:cs="Arial"/>
          <w:b/>
          <w:bCs/>
          <w:sz w:val="24"/>
          <w:szCs w:val="24"/>
        </w:rPr>
      </w:pPr>
    </w:p>
    <w:p w14:paraId="6160246B" w14:textId="77777777" w:rsidR="00CF5E62" w:rsidRDefault="00CF5E62" w:rsidP="00E132D9">
      <w:pPr>
        <w:pStyle w:val="Recuodecorpodetexto3"/>
        <w:spacing w:after="0" w:line="360" w:lineRule="auto"/>
        <w:ind w:left="709"/>
        <w:jc w:val="center"/>
        <w:rPr>
          <w:rFonts w:ascii="Arial" w:hAnsi="Arial" w:cs="Arial"/>
          <w:b/>
          <w:bCs/>
          <w:sz w:val="24"/>
          <w:szCs w:val="24"/>
        </w:rPr>
      </w:pPr>
    </w:p>
    <w:p w14:paraId="0BF456C1" w14:textId="77777777" w:rsidR="00CF5E62" w:rsidRDefault="00CF5E62" w:rsidP="00E132D9">
      <w:pPr>
        <w:pStyle w:val="Recuodecorpodetexto3"/>
        <w:spacing w:after="0" w:line="360" w:lineRule="auto"/>
        <w:ind w:left="709"/>
        <w:jc w:val="center"/>
        <w:rPr>
          <w:rFonts w:ascii="Arial" w:hAnsi="Arial" w:cs="Arial"/>
          <w:b/>
          <w:bCs/>
          <w:sz w:val="24"/>
          <w:szCs w:val="24"/>
        </w:rPr>
      </w:pPr>
    </w:p>
    <w:p w14:paraId="08E9CA4E" w14:textId="77777777" w:rsidR="005F28F3" w:rsidRDefault="005F28F3" w:rsidP="00E132D9">
      <w:pPr>
        <w:pStyle w:val="Recuodecorpodetexto3"/>
        <w:spacing w:after="0" w:line="360" w:lineRule="auto"/>
        <w:ind w:left="709"/>
        <w:jc w:val="center"/>
        <w:rPr>
          <w:rFonts w:ascii="Arial" w:hAnsi="Arial" w:cs="Arial"/>
          <w:b/>
          <w:bCs/>
          <w:sz w:val="24"/>
          <w:szCs w:val="24"/>
        </w:rPr>
      </w:pPr>
    </w:p>
    <w:p w14:paraId="37DB158F" w14:textId="38A76566" w:rsidR="00F938E2" w:rsidRDefault="00B05C5F" w:rsidP="00E132D9">
      <w:pPr>
        <w:pStyle w:val="Recuodecorpodetexto3"/>
        <w:spacing w:after="0" w:line="360" w:lineRule="auto"/>
        <w:ind w:left="709"/>
        <w:jc w:val="center"/>
      </w:pPr>
      <w:r w:rsidRPr="5E0A2A62">
        <w:rPr>
          <w:rFonts w:ascii="Arial" w:hAnsi="Arial" w:cs="Arial"/>
          <w:b/>
          <w:bCs/>
          <w:sz w:val="24"/>
          <w:szCs w:val="24"/>
        </w:rPr>
        <w:lastRenderedPageBreak/>
        <w:t>DEMONTRATIVO VII- ESTIMATIVA E COMPENSAÇÃO DA RENÚNCIA DE RECEITA</w:t>
      </w:r>
      <w:r w:rsidR="00E132D9" w:rsidRPr="00E132D9">
        <w:rPr>
          <w:noProof/>
        </w:rPr>
        <w:drawing>
          <wp:inline distT="0" distB="0" distL="0" distR="0" wp14:anchorId="301E7FAE" wp14:editId="66586AD6">
            <wp:extent cx="7610475" cy="383857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0475" cy="3838575"/>
                    </a:xfrm>
                    <a:prstGeom prst="rect">
                      <a:avLst/>
                    </a:prstGeom>
                    <a:noFill/>
                    <a:ln>
                      <a:noFill/>
                    </a:ln>
                  </pic:spPr>
                </pic:pic>
              </a:graphicData>
            </a:graphic>
          </wp:inline>
        </w:drawing>
      </w:r>
    </w:p>
    <w:p w14:paraId="3D22A6B3" w14:textId="77777777" w:rsidR="00E132D9" w:rsidRDefault="00E132D9">
      <w:r>
        <w:br w:type="page"/>
      </w:r>
    </w:p>
    <w:tbl>
      <w:tblPr>
        <w:tblW w:w="9993" w:type="dxa"/>
        <w:jc w:val="center"/>
        <w:tblLayout w:type="fixed"/>
        <w:tblCellMar>
          <w:left w:w="70" w:type="dxa"/>
          <w:right w:w="70" w:type="dxa"/>
        </w:tblCellMar>
        <w:tblLook w:val="0000" w:firstRow="0" w:lastRow="0" w:firstColumn="0" w:lastColumn="0" w:noHBand="0" w:noVBand="0"/>
      </w:tblPr>
      <w:tblGrid>
        <w:gridCol w:w="9993"/>
      </w:tblGrid>
      <w:tr w:rsidR="00D06D55" w:rsidRPr="00215139" w14:paraId="76525B11" w14:textId="77777777" w:rsidTr="717ADD6C">
        <w:trPr>
          <w:trHeight w:val="255"/>
          <w:jc w:val="center"/>
        </w:trPr>
        <w:tc>
          <w:tcPr>
            <w:tcW w:w="9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7B20104" w14:textId="5C4AD037" w:rsidR="00F06077" w:rsidRDefault="00483BC4" w:rsidP="00F938E2">
            <w:pPr>
              <w:ind w:left="709"/>
              <w:jc w:val="both"/>
              <w:rPr>
                <w:rFonts w:ascii="Arial" w:hAnsi="Arial" w:cs="Arial"/>
              </w:rPr>
            </w:pPr>
            <w:r>
              <w:rPr>
                <w:rFonts w:ascii="Arial" w:hAnsi="Arial" w:cs="Arial"/>
              </w:rPr>
              <w:lastRenderedPageBreak/>
              <w:br w:type="page"/>
            </w:r>
            <w:r w:rsidR="717ADD6C" w:rsidRPr="717ADD6C">
              <w:rPr>
                <w:rFonts w:ascii="Arial" w:hAnsi="Arial" w:cs="Arial"/>
                <w:sz w:val="24"/>
                <w:szCs w:val="24"/>
              </w:rPr>
              <w:t>No estudo em foco não está prevista qualquer renúncia de receita. Daí a inexistência de registro nesse demonstrativo.</w:t>
            </w:r>
          </w:p>
          <w:p w14:paraId="2DDDF4D9" w14:textId="77777777" w:rsidR="00F06077" w:rsidRDefault="00F06077" w:rsidP="00483BC4">
            <w:pPr>
              <w:ind w:left="709"/>
              <w:jc w:val="center"/>
              <w:rPr>
                <w:rFonts w:ascii="Arial" w:hAnsi="Arial" w:cs="Arial"/>
                <w:b/>
                <w:bCs/>
                <w:sz w:val="24"/>
                <w:szCs w:val="24"/>
              </w:rPr>
            </w:pPr>
          </w:p>
          <w:p w14:paraId="76525B10" w14:textId="4AE34F29" w:rsidR="00D06D55" w:rsidRPr="00F06077" w:rsidRDefault="00483BC4" w:rsidP="00F06077">
            <w:pPr>
              <w:ind w:left="709"/>
              <w:jc w:val="center"/>
              <w:rPr>
                <w:rFonts w:ascii="Arial" w:hAnsi="Arial" w:cs="Arial"/>
                <w:b/>
                <w:bCs/>
                <w:sz w:val="24"/>
                <w:szCs w:val="24"/>
              </w:rPr>
            </w:pPr>
            <w:r w:rsidRPr="00215139">
              <w:rPr>
                <w:rFonts w:ascii="Arial" w:hAnsi="Arial" w:cs="Arial"/>
                <w:b/>
                <w:bCs/>
                <w:sz w:val="24"/>
                <w:szCs w:val="24"/>
              </w:rPr>
              <w:t>DEMONSTRATIVO VIII – MARGEM DE EXPANSÃO DAS DESPESAS OBRIGATÓRIAS DE CARÁTER CONTINUAD</w:t>
            </w:r>
            <w:r w:rsidR="00F06077">
              <w:rPr>
                <w:rFonts w:ascii="Arial" w:hAnsi="Arial" w:cs="Arial"/>
                <w:b/>
                <w:bCs/>
                <w:sz w:val="24"/>
                <w:szCs w:val="24"/>
              </w:rPr>
              <w:t>O</w:t>
            </w:r>
          </w:p>
        </w:tc>
      </w:tr>
      <w:tr w:rsidR="00704ED3" w:rsidRPr="00215139" w14:paraId="76525B13" w14:textId="77777777" w:rsidTr="717ADD6C">
        <w:trPr>
          <w:trHeight w:val="255"/>
          <w:jc w:val="center"/>
        </w:trPr>
        <w:tc>
          <w:tcPr>
            <w:tcW w:w="9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6525B12" w14:textId="58562C55" w:rsidR="00704ED3" w:rsidRPr="00215139" w:rsidRDefault="00E132D9" w:rsidP="000F54D7">
            <w:pPr>
              <w:ind w:left="709"/>
              <w:rPr>
                <w:rFonts w:ascii="Arial" w:hAnsi="Arial" w:cs="Arial"/>
                <w:b/>
                <w:bCs/>
                <w:sz w:val="24"/>
                <w:szCs w:val="24"/>
              </w:rPr>
            </w:pPr>
            <w:r>
              <w:rPr>
                <w:rFonts w:ascii="Arial" w:hAnsi="Arial" w:cs="Arial"/>
                <w:b/>
                <w:bCs/>
                <w:noProof/>
                <w:sz w:val="24"/>
                <w:szCs w:val="24"/>
              </w:rPr>
              <w:drawing>
                <wp:inline distT="0" distB="0" distL="0" distR="0" wp14:anchorId="2B3973D2" wp14:editId="0D503035">
                  <wp:extent cx="6068060" cy="2095500"/>
                  <wp:effectExtent l="0" t="0" r="889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8060" cy="2095500"/>
                          </a:xfrm>
                          <a:prstGeom prst="rect">
                            <a:avLst/>
                          </a:prstGeom>
                          <a:noFill/>
                        </pic:spPr>
                      </pic:pic>
                    </a:graphicData>
                  </a:graphic>
                </wp:inline>
              </w:drawing>
            </w:r>
          </w:p>
        </w:tc>
      </w:tr>
    </w:tbl>
    <w:p w14:paraId="56A6E2AD" w14:textId="47FFF920" w:rsidR="00F06077" w:rsidRDefault="00F06077" w:rsidP="00F06077">
      <w:pPr>
        <w:pStyle w:val="Recuodecorpodetexto3"/>
        <w:spacing w:after="0" w:line="360" w:lineRule="auto"/>
        <w:ind w:left="2833" w:firstLine="707"/>
        <w:jc w:val="both"/>
      </w:pPr>
    </w:p>
    <w:p w14:paraId="76525B14" w14:textId="3C1D99ED" w:rsidR="00D06D55" w:rsidRPr="00215139" w:rsidRDefault="00D06D55" w:rsidP="000F54D7">
      <w:pPr>
        <w:pStyle w:val="Recuodecorpodetexto3"/>
        <w:spacing w:after="0" w:line="360" w:lineRule="auto"/>
        <w:ind w:left="709"/>
        <w:jc w:val="both"/>
        <w:rPr>
          <w:rFonts w:ascii="Arial" w:hAnsi="Arial" w:cs="Arial"/>
          <w:sz w:val="24"/>
          <w:szCs w:val="24"/>
        </w:rPr>
      </w:pPr>
      <w:r w:rsidRPr="00215139">
        <w:rPr>
          <w:rFonts w:ascii="Arial" w:hAnsi="Arial" w:cs="Arial"/>
          <w:sz w:val="24"/>
          <w:szCs w:val="24"/>
        </w:rPr>
        <w:t xml:space="preserve">Pelo Art. 17 da Lei de Responsabilidade Fiscal – LRF, é considerada obrigatória de caráter continuado a despesa corrente derivada de lei ou outro ato legitimo que fixe para a instituição a obrigação legal de sua execução por um período superior a dois exercícios. </w:t>
      </w:r>
    </w:p>
    <w:p w14:paraId="76525B15" w14:textId="77777777" w:rsidR="00D06D55" w:rsidRPr="00215139" w:rsidRDefault="00D06D55" w:rsidP="000F54D7">
      <w:pPr>
        <w:pStyle w:val="Recuodecorpodetexto3"/>
        <w:spacing w:after="0" w:line="360" w:lineRule="auto"/>
        <w:ind w:left="709"/>
        <w:jc w:val="both"/>
        <w:rPr>
          <w:rFonts w:ascii="Arial" w:hAnsi="Arial" w:cs="Arial"/>
          <w:b/>
          <w:bCs/>
          <w:i/>
          <w:iCs/>
          <w:sz w:val="24"/>
          <w:szCs w:val="24"/>
        </w:rPr>
      </w:pPr>
      <w:r w:rsidRPr="00215139">
        <w:rPr>
          <w:rFonts w:ascii="Arial" w:hAnsi="Arial" w:cs="Arial"/>
          <w:sz w:val="24"/>
          <w:szCs w:val="24"/>
        </w:rPr>
        <w:t>A expansão dessas despesas está adstrita ao aumento da arrecadação das receitas ou redução compensatória da despes</w:t>
      </w:r>
      <w:r w:rsidR="00332739" w:rsidRPr="00215139">
        <w:rPr>
          <w:rFonts w:ascii="Arial" w:hAnsi="Arial" w:cs="Arial"/>
          <w:sz w:val="24"/>
          <w:szCs w:val="24"/>
        </w:rPr>
        <w:t>a.</w:t>
      </w:r>
    </w:p>
    <w:p w14:paraId="2AD1E4FC" w14:textId="4BAD2C5B" w:rsidR="00AE4919" w:rsidRDefault="00AE4919" w:rsidP="00AE4919">
      <w:pPr>
        <w:rPr>
          <w:rFonts w:ascii="Arial" w:hAnsi="Arial" w:cs="Arial"/>
          <w:b/>
          <w:sz w:val="24"/>
          <w:szCs w:val="24"/>
        </w:rPr>
      </w:pPr>
    </w:p>
    <w:p w14:paraId="4D8B8A6E" w14:textId="41AD979D" w:rsidR="00D67EF6" w:rsidRDefault="00D67EF6" w:rsidP="00AE4919">
      <w:pPr>
        <w:rPr>
          <w:rFonts w:ascii="Arial" w:hAnsi="Arial" w:cs="Arial"/>
          <w:b/>
          <w:sz w:val="24"/>
          <w:szCs w:val="24"/>
        </w:rPr>
      </w:pPr>
    </w:p>
    <w:p w14:paraId="3B9E48B0" w14:textId="77777777" w:rsidR="00D67EF6" w:rsidRDefault="00D67EF6" w:rsidP="00AE4919">
      <w:pPr>
        <w:rPr>
          <w:rFonts w:ascii="Arial" w:hAnsi="Arial" w:cs="Arial"/>
          <w:b/>
          <w:sz w:val="24"/>
          <w:szCs w:val="24"/>
        </w:rPr>
      </w:pPr>
    </w:p>
    <w:p w14:paraId="08444CB9" w14:textId="77777777" w:rsidR="00F938E2" w:rsidRDefault="00F938E2">
      <w:pPr>
        <w:spacing w:after="0" w:line="240" w:lineRule="auto"/>
        <w:rPr>
          <w:rFonts w:ascii="Arial" w:hAnsi="Arial" w:cs="Arial"/>
          <w:b/>
          <w:sz w:val="24"/>
          <w:szCs w:val="24"/>
        </w:rPr>
      </w:pPr>
      <w:r>
        <w:rPr>
          <w:rFonts w:ascii="Arial" w:hAnsi="Arial" w:cs="Arial"/>
          <w:b/>
          <w:sz w:val="24"/>
          <w:szCs w:val="24"/>
        </w:rPr>
        <w:br w:type="page"/>
      </w:r>
    </w:p>
    <w:p w14:paraId="08B25361" w14:textId="77777777" w:rsidR="00BE24DF" w:rsidRDefault="00BE24DF" w:rsidP="00AE4919">
      <w:pPr>
        <w:ind w:left="709"/>
        <w:jc w:val="center"/>
        <w:rPr>
          <w:rFonts w:ascii="Arial" w:hAnsi="Arial" w:cs="Arial"/>
          <w:b/>
          <w:sz w:val="24"/>
          <w:szCs w:val="24"/>
        </w:rPr>
      </w:pPr>
    </w:p>
    <w:p w14:paraId="662581D3" w14:textId="77777777" w:rsidR="00BE24DF" w:rsidRDefault="00BE24DF" w:rsidP="00AE4919">
      <w:pPr>
        <w:ind w:left="709"/>
        <w:jc w:val="center"/>
        <w:rPr>
          <w:rFonts w:ascii="Arial" w:hAnsi="Arial" w:cs="Arial"/>
          <w:b/>
          <w:sz w:val="24"/>
          <w:szCs w:val="24"/>
        </w:rPr>
      </w:pPr>
    </w:p>
    <w:p w14:paraId="76525B18" w14:textId="3C355C5F" w:rsidR="00D06D55" w:rsidRPr="00215139" w:rsidRDefault="00D06D55" w:rsidP="00AE4919">
      <w:pPr>
        <w:ind w:left="709"/>
        <w:jc w:val="center"/>
        <w:rPr>
          <w:rFonts w:ascii="Arial" w:hAnsi="Arial" w:cs="Arial"/>
          <w:b/>
          <w:sz w:val="24"/>
          <w:szCs w:val="24"/>
        </w:rPr>
      </w:pPr>
      <w:r w:rsidRPr="00215139">
        <w:rPr>
          <w:rFonts w:ascii="Arial" w:hAnsi="Arial" w:cs="Arial"/>
          <w:b/>
          <w:sz w:val="24"/>
          <w:szCs w:val="24"/>
        </w:rPr>
        <w:t>ANEXO DE RISCOS FISCAIS</w:t>
      </w:r>
    </w:p>
    <w:p w14:paraId="76525B19" w14:textId="09C3465E" w:rsidR="00D06D55" w:rsidRDefault="00D06D55" w:rsidP="000F54D7">
      <w:pPr>
        <w:ind w:left="709"/>
        <w:jc w:val="center"/>
        <w:rPr>
          <w:rFonts w:ascii="Arial" w:hAnsi="Arial" w:cs="Arial"/>
          <w:b/>
          <w:sz w:val="24"/>
          <w:szCs w:val="24"/>
        </w:rPr>
      </w:pPr>
      <w:r w:rsidRPr="00215139">
        <w:rPr>
          <w:rFonts w:ascii="Arial" w:hAnsi="Arial" w:cs="Arial"/>
          <w:b/>
          <w:sz w:val="24"/>
          <w:szCs w:val="24"/>
        </w:rPr>
        <w:t>(§ 3º do art. 4º da Lei Complementar n.º 101/2000)</w:t>
      </w:r>
    </w:p>
    <w:p w14:paraId="236F3155" w14:textId="4492E939" w:rsidR="00AE4919" w:rsidRDefault="00E132D9" w:rsidP="000F54D7">
      <w:pPr>
        <w:ind w:left="709"/>
        <w:jc w:val="center"/>
        <w:rPr>
          <w:rFonts w:ascii="Arial" w:hAnsi="Arial" w:cs="Arial"/>
          <w:b/>
          <w:sz w:val="24"/>
          <w:szCs w:val="24"/>
        </w:rPr>
      </w:pPr>
      <w:r w:rsidRPr="00E132D9">
        <w:rPr>
          <w:noProof/>
        </w:rPr>
        <w:drawing>
          <wp:inline distT="0" distB="0" distL="0" distR="0" wp14:anchorId="6165D382" wp14:editId="6FE8B9A3">
            <wp:extent cx="7534275" cy="3305175"/>
            <wp:effectExtent l="0" t="0" r="952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34275" cy="3305175"/>
                    </a:xfrm>
                    <a:prstGeom prst="rect">
                      <a:avLst/>
                    </a:prstGeom>
                    <a:noFill/>
                    <a:ln>
                      <a:noFill/>
                    </a:ln>
                  </pic:spPr>
                </pic:pic>
              </a:graphicData>
            </a:graphic>
          </wp:inline>
        </w:drawing>
      </w:r>
    </w:p>
    <w:p w14:paraId="357D9AAF" w14:textId="5F23E839" w:rsidR="00AE4919" w:rsidRDefault="00AE4919" w:rsidP="000F54D7">
      <w:pPr>
        <w:ind w:left="709"/>
        <w:jc w:val="center"/>
      </w:pPr>
    </w:p>
    <w:p w14:paraId="385B94FC" w14:textId="77777777" w:rsidR="00AE4919" w:rsidRPr="00215139" w:rsidRDefault="00AE4919" w:rsidP="000F54D7">
      <w:pPr>
        <w:ind w:left="709"/>
        <w:jc w:val="center"/>
        <w:rPr>
          <w:rFonts w:ascii="Arial" w:hAnsi="Arial" w:cs="Arial"/>
          <w:b/>
          <w:sz w:val="24"/>
          <w:szCs w:val="24"/>
        </w:rPr>
      </w:pPr>
    </w:p>
    <w:p w14:paraId="76525B1A" w14:textId="77777777" w:rsidR="00D06D55" w:rsidRPr="00215139" w:rsidRDefault="00D06D55" w:rsidP="000F54D7">
      <w:pPr>
        <w:pStyle w:val="Recuodecorpodetexto2"/>
        <w:spacing w:after="0" w:line="240" w:lineRule="auto"/>
        <w:ind w:left="709" w:firstLine="504"/>
        <w:jc w:val="both"/>
        <w:rPr>
          <w:rFonts w:ascii="Arial" w:hAnsi="Arial" w:cs="Arial"/>
          <w:sz w:val="24"/>
          <w:szCs w:val="24"/>
        </w:rPr>
      </w:pPr>
      <w:r w:rsidRPr="00215139">
        <w:rPr>
          <w:rFonts w:ascii="Arial" w:hAnsi="Arial" w:cs="Arial"/>
          <w:sz w:val="24"/>
          <w:szCs w:val="24"/>
        </w:rPr>
        <w:t xml:space="preserve">O compromisso com o equilíbrio das contas públicas, preconizado pelo § </w:t>
      </w:r>
      <w:proofErr w:type="gramStart"/>
      <w:r w:rsidRPr="00215139">
        <w:rPr>
          <w:rFonts w:ascii="Arial" w:hAnsi="Arial" w:cs="Arial"/>
          <w:sz w:val="24"/>
          <w:szCs w:val="24"/>
        </w:rPr>
        <w:t>1.°</w:t>
      </w:r>
      <w:proofErr w:type="gramEnd"/>
      <w:r w:rsidRPr="00215139">
        <w:rPr>
          <w:rFonts w:ascii="Arial" w:hAnsi="Arial" w:cs="Arial"/>
          <w:sz w:val="24"/>
          <w:szCs w:val="24"/>
        </w:rPr>
        <w:t xml:space="preserve"> do art. 1.° da lei de responsabilidade fiscal não se resume apenas a prever gastos e receitas, mas estende-se ao exercício de identificação dos principais riscos a que as contas públicas estão sujeitas no momento da elaboração orçamentária.</w:t>
      </w:r>
    </w:p>
    <w:p w14:paraId="76525B1B" w14:textId="77777777" w:rsidR="00D06D55" w:rsidRPr="00215139" w:rsidRDefault="00D06D55" w:rsidP="000F54D7">
      <w:pPr>
        <w:ind w:left="709" w:firstLine="2835"/>
        <w:jc w:val="both"/>
        <w:rPr>
          <w:rFonts w:ascii="Arial" w:hAnsi="Arial" w:cs="Arial"/>
          <w:sz w:val="24"/>
          <w:szCs w:val="24"/>
        </w:rPr>
      </w:pPr>
    </w:p>
    <w:p w14:paraId="76525B1C" w14:textId="77777777" w:rsidR="00D06D55" w:rsidRPr="00215139" w:rsidRDefault="00D06D55" w:rsidP="000F54D7">
      <w:pPr>
        <w:ind w:left="709" w:firstLine="504"/>
        <w:jc w:val="both"/>
        <w:rPr>
          <w:rFonts w:ascii="Arial" w:hAnsi="Arial" w:cs="Arial"/>
          <w:sz w:val="24"/>
          <w:szCs w:val="24"/>
        </w:rPr>
      </w:pPr>
      <w:r w:rsidRPr="00215139">
        <w:rPr>
          <w:rFonts w:ascii="Arial" w:hAnsi="Arial" w:cs="Arial"/>
          <w:sz w:val="24"/>
          <w:szCs w:val="24"/>
        </w:rPr>
        <w:t xml:space="preserve">Um dos riscos que afetam o cumprimento de determinada meta são os chamados riscos orçamentários que são aqueles que dizem respeito à possibilidade de as receitas e despesas previstas não se confirmarem, isto é, de existir desvios de previsões entre as receitas ou despesas orçadas e as realizadas, por </w:t>
      </w:r>
      <w:r w:rsidR="00736CF2" w:rsidRPr="00215139">
        <w:rPr>
          <w:rFonts w:ascii="Arial" w:hAnsi="Arial" w:cs="Arial"/>
          <w:sz w:val="24"/>
          <w:szCs w:val="24"/>
        </w:rPr>
        <w:t>consequência</w:t>
      </w:r>
      <w:r w:rsidRPr="00215139">
        <w:rPr>
          <w:rFonts w:ascii="Arial" w:hAnsi="Arial" w:cs="Arial"/>
          <w:sz w:val="24"/>
          <w:szCs w:val="24"/>
        </w:rPr>
        <w:t xml:space="preserve"> da frustração da arrecadação de determinada receita, em decorrência de fatos novos e imprevisíveis à época da programação orçamentária.</w:t>
      </w:r>
    </w:p>
    <w:p w14:paraId="76525B1D" w14:textId="02A5C9AB" w:rsidR="00D06D55" w:rsidRPr="00215139" w:rsidRDefault="00D06D55" w:rsidP="000F54D7">
      <w:pPr>
        <w:ind w:left="709" w:firstLine="504"/>
        <w:jc w:val="both"/>
        <w:rPr>
          <w:rFonts w:ascii="Arial" w:hAnsi="Arial" w:cs="Arial"/>
          <w:sz w:val="24"/>
          <w:szCs w:val="24"/>
        </w:rPr>
      </w:pPr>
      <w:r w:rsidRPr="00215139">
        <w:rPr>
          <w:rFonts w:ascii="Arial" w:hAnsi="Arial" w:cs="Arial"/>
          <w:sz w:val="24"/>
          <w:szCs w:val="24"/>
        </w:rPr>
        <w:t xml:space="preserve">Os riscos que decorrem de possível crescimento do salário mínimo que possa gerar impacto nas despesas com pessoal e ou fixação de créditos insuficientes para amortização e juros da </w:t>
      </w:r>
      <w:r w:rsidR="00DE588C" w:rsidRPr="00215139">
        <w:rPr>
          <w:rFonts w:ascii="Arial" w:hAnsi="Arial" w:cs="Arial"/>
          <w:sz w:val="24"/>
          <w:szCs w:val="24"/>
        </w:rPr>
        <w:t>dívida</w:t>
      </w:r>
      <w:r w:rsidRPr="00215139">
        <w:rPr>
          <w:rFonts w:ascii="Arial" w:hAnsi="Arial" w:cs="Arial"/>
          <w:sz w:val="24"/>
          <w:szCs w:val="24"/>
        </w:rPr>
        <w:t>, serão objeto de abertura de créditos adicionais a partir da Reserva de Contingência.</w:t>
      </w:r>
    </w:p>
    <w:p w14:paraId="76525B1E" w14:textId="77777777" w:rsidR="00D06D55" w:rsidRPr="00215139" w:rsidRDefault="00D06D55" w:rsidP="000F54D7">
      <w:pPr>
        <w:ind w:left="709" w:firstLine="504"/>
        <w:jc w:val="both"/>
        <w:rPr>
          <w:rFonts w:ascii="Arial" w:hAnsi="Arial" w:cs="Arial"/>
          <w:sz w:val="24"/>
          <w:szCs w:val="24"/>
        </w:rPr>
      </w:pPr>
      <w:r w:rsidRPr="00215139">
        <w:rPr>
          <w:rFonts w:ascii="Arial" w:hAnsi="Arial" w:cs="Arial"/>
          <w:sz w:val="24"/>
          <w:szCs w:val="24"/>
        </w:rPr>
        <w:t xml:space="preserve">Com relação a esses riscos, a LRF no seu artigo </w:t>
      </w:r>
      <w:proofErr w:type="gramStart"/>
      <w:r w:rsidRPr="00215139">
        <w:rPr>
          <w:rFonts w:ascii="Arial" w:hAnsi="Arial" w:cs="Arial"/>
          <w:sz w:val="24"/>
          <w:szCs w:val="24"/>
        </w:rPr>
        <w:t>9.°</w:t>
      </w:r>
      <w:proofErr w:type="gramEnd"/>
      <w:r w:rsidRPr="00215139">
        <w:rPr>
          <w:rFonts w:ascii="Arial" w:hAnsi="Arial" w:cs="Arial"/>
          <w:sz w:val="24"/>
          <w:szCs w:val="24"/>
        </w:rPr>
        <w:t xml:space="preserve">, prevê que ao final de um bimestre, se a realização da receita não comportar o cumprimento das metas, o Município promoverá, nos trinta dias </w:t>
      </w:r>
      <w:r w:rsidR="00736CF2" w:rsidRPr="00215139">
        <w:rPr>
          <w:rFonts w:ascii="Arial" w:hAnsi="Arial" w:cs="Arial"/>
          <w:sz w:val="24"/>
          <w:szCs w:val="24"/>
        </w:rPr>
        <w:t>subsequentes</w:t>
      </w:r>
      <w:r w:rsidRPr="00215139">
        <w:rPr>
          <w:rFonts w:ascii="Arial" w:hAnsi="Arial" w:cs="Arial"/>
          <w:sz w:val="24"/>
          <w:szCs w:val="24"/>
        </w:rPr>
        <w:t>, limitação de empenho e movimentação financeira. Este mecanismo permite que desvios em relação às previsões sejam corrigidas ao longo do ano de forma a não afetar o equilíbrio orçamentário. Dessa forma, os riscos orçamentários são compensados por meio de realocação e redução da despesa.</w:t>
      </w:r>
    </w:p>
    <w:p w14:paraId="76525B1F" w14:textId="77777777" w:rsidR="00D06D55" w:rsidRPr="00215139" w:rsidRDefault="00D06D55" w:rsidP="000F54D7">
      <w:pPr>
        <w:ind w:left="709" w:firstLine="504"/>
        <w:jc w:val="both"/>
        <w:rPr>
          <w:rFonts w:ascii="Arial" w:hAnsi="Arial" w:cs="Arial"/>
          <w:sz w:val="24"/>
          <w:szCs w:val="24"/>
        </w:rPr>
      </w:pPr>
      <w:r w:rsidRPr="00215139">
        <w:rPr>
          <w:rFonts w:ascii="Arial" w:hAnsi="Arial" w:cs="Arial"/>
          <w:sz w:val="24"/>
          <w:szCs w:val="24"/>
        </w:rPr>
        <w:t>A segunda categoria compreende os chamados riscos de dívida. Os chamados passivos contingentes</w:t>
      </w:r>
      <w:r w:rsidR="006915D3" w:rsidRPr="00215139">
        <w:rPr>
          <w:rFonts w:ascii="Arial" w:hAnsi="Arial" w:cs="Arial"/>
          <w:sz w:val="24"/>
          <w:szCs w:val="24"/>
        </w:rPr>
        <w:t xml:space="preserve"> são</w:t>
      </w:r>
      <w:r w:rsidRPr="00215139">
        <w:rPr>
          <w:rFonts w:ascii="Arial" w:hAnsi="Arial" w:cs="Arial"/>
          <w:sz w:val="24"/>
          <w:szCs w:val="24"/>
        </w:rPr>
        <w:t xml:space="preserve"> um risco de dívida, visto que são dívidas cuja existência depende de fatores imprevisíveis.</w:t>
      </w:r>
    </w:p>
    <w:p w14:paraId="76525B21" w14:textId="514A55BD" w:rsidR="00F347EA" w:rsidRDefault="00D06D55" w:rsidP="000F54D7">
      <w:pPr>
        <w:ind w:left="709" w:firstLine="504"/>
        <w:jc w:val="both"/>
        <w:rPr>
          <w:rFonts w:ascii="Arial" w:hAnsi="Arial" w:cs="Arial"/>
          <w:sz w:val="24"/>
          <w:szCs w:val="24"/>
        </w:rPr>
      </w:pPr>
      <w:r w:rsidRPr="00215139">
        <w:rPr>
          <w:rFonts w:ascii="Arial" w:hAnsi="Arial" w:cs="Arial"/>
          <w:sz w:val="24"/>
          <w:szCs w:val="24"/>
        </w:rPr>
        <w:t xml:space="preserve">Os Riscos Fiscais de possíveis acontecimentos que possam impactar negativamente as contas públicas serão objetos de abertura de créditos adicionais a partir da Reserva de </w:t>
      </w:r>
      <w:r w:rsidR="00736CF2" w:rsidRPr="00215139">
        <w:rPr>
          <w:rFonts w:ascii="Arial" w:hAnsi="Arial" w:cs="Arial"/>
          <w:sz w:val="24"/>
          <w:szCs w:val="24"/>
        </w:rPr>
        <w:t xml:space="preserve">Contingência. </w:t>
      </w:r>
    </w:p>
    <w:p w14:paraId="2BC8045C" w14:textId="335C08F3" w:rsidR="00AE4919" w:rsidRDefault="00AE4919" w:rsidP="000F54D7">
      <w:pPr>
        <w:ind w:left="709" w:firstLine="504"/>
        <w:jc w:val="both"/>
        <w:rPr>
          <w:rFonts w:ascii="Arial" w:hAnsi="Arial" w:cs="Arial"/>
          <w:sz w:val="24"/>
          <w:szCs w:val="24"/>
        </w:rPr>
      </w:pPr>
    </w:p>
    <w:p w14:paraId="6CD02FB6" w14:textId="77777777" w:rsidR="00AE4919" w:rsidRPr="00DE588C" w:rsidRDefault="00AE4919" w:rsidP="000F54D7">
      <w:pPr>
        <w:ind w:left="709" w:firstLine="504"/>
        <w:jc w:val="both"/>
        <w:rPr>
          <w:rFonts w:ascii="Arial" w:hAnsi="Arial" w:cs="Arial"/>
          <w:sz w:val="24"/>
          <w:szCs w:val="24"/>
        </w:rPr>
      </w:pPr>
    </w:p>
    <w:sectPr w:rsidR="00AE4919" w:rsidRPr="00DE588C" w:rsidSect="000F54D7">
      <w:pgSz w:w="16838" w:h="11906" w:orient="landscape"/>
      <w:pgMar w:top="1418" w:right="1103" w:bottom="1021" w:left="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5F948" w14:textId="77777777" w:rsidR="00276798" w:rsidRDefault="00276798">
      <w:r>
        <w:separator/>
      </w:r>
    </w:p>
  </w:endnote>
  <w:endnote w:type="continuationSeparator" w:id="0">
    <w:p w14:paraId="18C41669" w14:textId="77777777" w:rsidR="00276798" w:rsidRDefault="0027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MondeSans">
    <w:altName w:val="Le Monde Sans"/>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C0C13" w14:textId="77777777" w:rsidR="00276798" w:rsidRDefault="00276798">
      <w:r>
        <w:separator/>
      </w:r>
    </w:p>
  </w:footnote>
  <w:footnote w:type="continuationSeparator" w:id="0">
    <w:p w14:paraId="37C1CD63" w14:textId="77777777" w:rsidR="00276798" w:rsidRDefault="0027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25B26" w14:textId="3200F0F9" w:rsidR="00AE0367" w:rsidRDefault="008C6BF6" w:rsidP="008C6BF6">
    <w:pPr>
      <w:pStyle w:val="Cabealho"/>
      <w:ind w:left="-1620" w:right="-1134"/>
      <w:jc w:val="center"/>
    </w:pPr>
    <w:r>
      <w:rPr>
        <w:noProof/>
      </w:rPr>
      <w:drawing>
        <wp:anchor distT="0" distB="0" distL="114300" distR="114300" simplePos="0" relativeHeight="251658240" behindDoc="1" locked="0" layoutInCell="1" allowOverlap="1" wp14:anchorId="69295E31" wp14:editId="3EFB7702">
          <wp:simplePos x="0" y="0"/>
          <wp:positionH relativeFrom="page">
            <wp:align>center</wp:align>
          </wp:positionH>
          <wp:positionV relativeFrom="paragraph">
            <wp:posOffset>37465</wp:posOffset>
          </wp:positionV>
          <wp:extent cx="5585176" cy="7600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5176" cy="76009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B58"/>
    <w:multiLevelType w:val="multilevel"/>
    <w:tmpl w:val="6C36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85D5D"/>
    <w:multiLevelType w:val="hybridMultilevel"/>
    <w:tmpl w:val="4864B6D6"/>
    <w:lvl w:ilvl="0" w:tplc="FFFFFFFF">
      <w:start w:val="1"/>
      <w:numFmt w:val="upperRoman"/>
      <w:lvlText w:val="%1-"/>
      <w:lvlJc w:val="left"/>
      <w:pPr>
        <w:tabs>
          <w:tab w:val="num" w:pos="3600"/>
        </w:tabs>
        <w:ind w:left="360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3754821"/>
    <w:multiLevelType w:val="multilevel"/>
    <w:tmpl w:val="B35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0522F"/>
    <w:multiLevelType w:val="multilevel"/>
    <w:tmpl w:val="562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2233B8"/>
    <w:multiLevelType w:val="multilevel"/>
    <w:tmpl w:val="9CB0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5551FC"/>
    <w:multiLevelType w:val="multilevel"/>
    <w:tmpl w:val="DBD0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D03E3B"/>
    <w:multiLevelType w:val="multilevel"/>
    <w:tmpl w:val="351C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837F7C"/>
    <w:multiLevelType w:val="multilevel"/>
    <w:tmpl w:val="3A58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337547"/>
    <w:multiLevelType w:val="multilevel"/>
    <w:tmpl w:val="F6F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D70041"/>
    <w:multiLevelType w:val="multilevel"/>
    <w:tmpl w:val="DED6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2C43EF"/>
    <w:multiLevelType w:val="multilevel"/>
    <w:tmpl w:val="DC38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311150"/>
    <w:multiLevelType w:val="multilevel"/>
    <w:tmpl w:val="9F06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C77B49"/>
    <w:multiLevelType w:val="multilevel"/>
    <w:tmpl w:val="EA0C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FB593B"/>
    <w:multiLevelType w:val="multilevel"/>
    <w:tmpl w:val="E7FE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302DC8"/>
    <w:multiLevelType w:val="multilevel"/>
    <w:tmpl w:val="0DCE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C90FC6"/>
    <w:multiLevelType w:val="multilevel"/>
    <w:tmpl w:val="BF42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E65C8F"/>
    <w:multiLevelType w:val="multilevel"/>
    <w:tmpl w:val="22EE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DED6B7B"/>
    <w:multiLevelType w:val="multilevel"/>
    <w:tmpl w:val="5032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ED2287"/>
    <w:multiLevelType w:val="multilevel"/>
    <w:tmpl w:val="A26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A66799"/>
    <w:multiLevelType w:val="multilevel"/>
    <w:tmpl w:val="6510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1971087"/>
    <w:multiLevelType w:val="multilevel"/>
    <w:tmpl w:val="646C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4C59DC"/>
    <w:multiLevelType w:val="multilevel"/>
    <w:tmpl w:val="463A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401BB7"/>
    <w:multiLevelType w:val="multilevel"/>
    <w:tmpl w:val="C29E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870C1F"/>
    <w:multiLevelType w:val="multilevel"/>
    <w:tmpl w:val="4FCA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6C2DB6"/>
    <w:multiLevelType w:val="multilevel"/>
    <w:tmpl w:val="A67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012720"/>
    <w:multiLevelType w:val="multilevel"/>
    <w:tmpl w:val="811A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A439C2"/>
    <w:multiLevelType w:val="multilevel"/>
    <w:tmpl w:val="F850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0C4CC8"/>
    <w:multiLevelType w:val="multilevel"/>
    <w:tmpl w:val="CD4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AD5EE6"/>
    <w:multiLevelType w:val="multilevel"/>
    <w:tmpl w:val="AF1C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5A4DE3"/>
    <w:multiLevelType w:val="multilevel"/>
    <w:tmpl w:val="A5D6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1B3867"/>
    <w:multiLevelType w:val="multilevel"/>
    <w:tmpl w:val="0466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A01662"/>
    <w:multiLevelType w:val="multilevel"/>
    <w:tmpl w:val="BDCE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5D5A16"/>
    <w:multiLevelType w:val="multilevel"/>
    <w:tmpl w:val="8D1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185B87"/>
    <w:multiLevelType w:val="multilevel"/>
    <w:tmpl w:val="4948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D24D2B"/>
    <w:multiLevelType w:val="multilevel"/>
    <w:tmpl w:val="7C6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B2F3B71"/>
    <w:multiLevelType w:val="multilevel"/>
    <w:tmpl w:val="57E6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3016FD"/>
    <w:multiLevelType w:val="multilevel"/>
    <w:tmpl w:val="50B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A56DD9"/>
    <w:multiLevelType w:val="multilevel"/>
    <w:tmpl w:val="F4DE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67061E"/>
    <w:multiLevelType w:val="multilevel"/>
    <w:tmpl w:val="A864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3F2684"/>
    <w:multiLevelType w:val="multilevel"/>
    <w:tmpl w:val="ABF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7763607"/>
    <w:multiLevelType w:val="multilevel"/>
    <w:tmpl w:val="BA0C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344820"/>
    <w:multiLevelType w:val="multilevel"/>
    <w:tmpl w:val="6378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87E5CFE"/>
    <w:multiLevelType w:val="multilevel"/>
    <w:tmpl w:val="8C40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9B43589"/>
    <w:multiLevelType w:val="multilevel"/>
    <w:tmpl w:val="E9DA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B967108"/>
    <w:multiLevelType w:val="multilevel"/>
    <w:tmpl w:val="09D6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C5A6483"/>
    <w:multiLevelType w:val="multilevel"/>
    <w:tmpl w:val="977C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3EF4A74"/>
    <w:multiLevelType w:val="multilevel"/>
    <w:tmpl w:val="2EC0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2061AF"/>
    <w:multiLevelType w:val="multilevel"/>
    <w:tmpl w:val="65AE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437AAF"/>
    <w:multiLevelType w:val="multilevel"/>
    <w:tmpl w:val="ABCC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9F08FD"/>
    <w:multiLevelType w:val="multilevel"/>
    <w:tmpl w:val="1102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F4036B"/>
    <w:multiLevelType w:val="multilevel"/>
    <w:tmpl w:val="8A38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E17DBF"/>
    <w:multiLevelType w:val="multilevel"/>
    <w:tmpl w:val="9372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1070929"/>
    <w:multiLevelType w:val="multilevel"/>
    <w:tmpl w:val="4148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2A938F6"/>
    <w:multiLevelType w:val="multilevel"/>
    <w:tmpl w:val="E7AA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37D7AEE"/>
    <w:multiLevelType w:val="multilevel"/>
    <w:tmpl w:val="C3F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5D0446"/>
    <w:multiLevelType w:val="multilevel"/>
    <w:tmpl w:val="5BB8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6DC46C5"/>
    <w:multiLevelType w:val="multilevel"/>
    <w:tmpl w:val="733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8967EE7"/>
    <w:multiLevelType w:val="multilevel"/>
    <w:tmpl w:val="753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D423E13"/>
    <w:multiLevelType w:val="multilevel"/>
    <w:tmpl w:val="2E58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F27481"/>
    <w:multiLevelType w:val="multilevel"/>
    <w:tmpl w:val="8E62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6BC6C7D"/>
    <w:multiLevelType w:val="multilevel"/>
    <w:tmpl w:val="B1E6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9877B51"/>
    <w:multiLevelType w:val="multilevel"/>
    <w:tmpl w:val="424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706B69"/>
    <w:multiLevelType w:val="multilevel"/>
    <w:tmpl w:val="D12A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DDD6432"/>
    <w:multiLevelType w:val="multilevel"/>
    <w:tmpl w:val="184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E044685"/>
    <w:multiLevelType w:val="multilevel"/>
    <w:tmpl w:val="1CB8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1422AB"/>
    <w:multiLevelType w:val="multilevel"/>
    <w:tmpl w:val="7E20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7"/>
  </w:num>
  <w:num w:numId="5">
    <w:abstractNumId w:val="7"/>
  </w:num>
  <w:num w:numId="6">
    <w:abstractNumId w:val="14"/>
  </w:num>
  <w:num w:numId="7">
    <w:abstractNumId w:val="63"/>
  </w:num>
  <w:num w:numId="8">
    <w:abstractNumId w:val="38"/>
  </w:num>
  <w:num w:numId="9">
    <w:abstractNumId w:val="54"/>
  </w:num>
  <w:num w:numId="10">
    <w:abstractNumId w:val="59"/>
  </w:num>
  <w:num w:numId="11">
    <w:abstractNumId w:val="64"/>
  </w:num>
  <w:num w:numId="12">
    <w:abstractNumId w:val="20"/>
  </w:num>
  <w:num w:numId="13">
    <w:abstractNumId w:val="53"/>
  </w:num>
  <w:num w:numId="14">
    <w:abstractNumId w:val="60"/>
  </w:num>
  <w:num w:numId="15">
    <w:abstractNumId w:val="58"/>
  </w:num>
  <w:num w:numId="16">
    <w:abstractNumId w:val="34"/>
  </w:num>
  <w:num w:numId="17">
    <w:abstractNumId w:val="41"/>
  </w:num>
  <w:num w:numId="18">
    <w:abstractNumId w:val="50"/>
  </w:num>
  <w:num w:numId="19">
    <w:abstractNumId w:val="8"/>
  </w:num>
  <w:num w:numId="20">
    <w:abstractNumId w:val="15"/>
  </w:num>
  <w:num w:numId="21">
    <w:abstractNumId w:val="31"/>
  </w:num>
  <w:num w:numId="22">
    <w:abstractNumId w:val="16"/>
  </w:num>
  <w:num w:numId="23">
    <w:abstractNumId w:val="6"/>
  </w:num>
  <w:num w:numId="24">
    <w:abstractNumId w:val="51"/>
  </w:num>
  <w:num w:numId="25">
    <w:abstractNumId w:val="39"/>
  </w:num>
  <w:num w:numId="26">
    <w:abstractNumId w:val="21"/>
  </w:num>
  <w:num w:numId="27">
    <w:abstractNumId w:val="30"/>
  </w:num>
  <w:num w:numId="28">
    <w:abstractNumId w:val="0"/>
  </w:num>
  <w:num w:numId="29">
    <w:abstractNumId w:val="43"/>
  </w:num>
  <w:num w:numId="30">
    <w:abstractNumId w:val="45"/>
  </w:num>
  <w:num w:numId="31">
    <w:abstractNumId w:val="61"/>
  </w:num>
  <w:num w:numId="32">
    <w:abstractNumId w:val="3"/>
  </w:num>
  <w:num w:numId="33">
    <w:abstractNumId w:val="11"/>
  </w:num>
  <w:num w:numId="34">
    <w:abstractNumId w:val="48"/>
  </w:num>
  <w:num w:numId="35">
    <w:abstractNumId w:val="22"/>
  </w:num>
  <w:num w:numId="36">
    <w:abstractNumId w:val="32"/>
  </w:num>
  <w:num w:numId="37">
    <w:abstractNumId w:val="17"/>
  </w:num>
  <w:num w:numId="38">
    <w:abstractNumId w:val="65"/>
  </w:num>
  <w:num w:numId="39">
    <w:abstractNumId w:val="42"/>
  </w:num>
  <w:num w:numId="40">
    <w:abstractNumId w:val="26"/>
  </w:num>
  <w:num w:numId="41">
    <w:abstractNumId w:val="40"/>
  </w:num>
  <w:num w:numId="42">
    <w:abstractNumId w:val="46"/>
  </w:num>
  <w:num w:numId="43">
    <w:abstractNumId w:val="28"/>
  </w:num>
  <w:num w:numId="44">
    <w:abstractNumId w:val="36"/>
  </w:num>
  <w:num w:numId="45">
    <w:abstractNumId w:val="57"/>
  </w:num>
  <w:num w:numId="46">
    <w:abstractNumId w:val="62"/>
  </w:num>
  <w:num w:numId="47">
    <w:abstractNumId w:val="55"/>
  </w:num>
  <w:num w:numId="48">
    <w:abstractNumId w:val="47"/>
  </w:num>
  <w:num w:numId="49">
    <w:abstractNumId w:val="19"/>
  </w:num>
  <w:num w:numId="50">
    <w:abstractNumId w:val="52"/>
  </w:num>
  <w:num w:numId="51">
    <w:abstractNumId w:val="56"/>
  </w:num>
  <w:num w:numId="52">
    <w:abstractNumId w:val="2"/>
  </w:num>
  <w:num w:numId="53">
    <w:abstractNumId w:val="37"/>
  </w:num>
  <w:num w:numId="54">
    <w:abstractNumId w:val="49"/>
  </w:num>
  <w:num w:numId="55">
    <w:abstractNumId w:val="25"/>
  </w:num>
  <w:num w:numId="56">
    <w:abstractNumId w:val="12"/>
  </w:num>
  <w:num w:numId="57">
    <w:abstractNumId w:val="13"/>
  </w:num>
  <w:num w:numId="58">
    <w:abstractNumId w:val="29"/>
  </w:num>
  <w:num w:numId="59">
    <w:abstractNumId w:val="24"/>
  </w:num>
  <w:num w:numId="60">
    <w:abstractNumId w:val="33"/>
  </w:num>
  <w:num w:numId="61">
    <w:abstractNumId w:val="23"/>
  </w:num>
  <w:num w:numId="62">
    <w:abstractNumId w:val="44"/>
  </w:num>
  <w:num w:numId="63">
    <w:abstractNumId w:val="35"/>
  </w:num>
  <w:num w:numId="64">
    <w:abstractNumId w:val="18"/>
  </w:num>
  <w:num w:numId="65">
    <w:abstractNumId w:val="10"/>
  </w:num>
  <w:num w:numId="66">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90"/>
    <w:rsid w:val="0000535D"/>
    <w:rsid w:val="00007612"/>
    <w:rsid w:val="000129A0"/>
    <w:rsid w:val="00020CD9"/>
    <w:rsid w:val="000227B2"/>
    <w:rsid w:val="00026041"/>
    <w:rsid w:val="00026689"/>
    <w:rsid w:val="00034316"/>
    <w:rsid w:val="00037D2E"/>
    <w:rsid w:val="0004097A"/>
    <w:rsid w:val="000415C0"/>
    <w:rsid w:val="00046A5C"/>
    <w:rsid w:val="000501AC"/>
    <w:rsid w:val="0005373D"/>
    <w:rsid w:val="00053EFB"/>
    <w:rsid w:val="000552ED"/>
    <w:rsid w:val="000567A2"/>
    <w:rsid w:val="00062EFD"/>
    <w:rsid w:val="000701C8"/>
    <w:rsid w:val="000762DC"/>
    <w:rsid w:val="000857C3"/>
    <w:rsid w:val="00086603"/>
    <w:rsid w:val="000A03FB"/>
    <w:rsid w:val="000A0FF3"/>
    <w:rsid w:val="000A7908"/>
    <w:rsid w:val="000B003A"/>
    <w:rsid w:val="000B48CA"/>
    <w:rsid w:val="000B728D"/>
    <w:rsid w:val="000C169E"/>
    <w:rsid w:val="000C207C"/>
    <w:rsid w:val="000C283C"/>
    <w:rsid w:val="000C520E"/>
    <w:rsid w:val="000D228C"/>
    <w:rsid w:val="000E25EC"/>
    <w:rsid w:val="000E43D0"/>
    <w:rsid w:val="000F31A4"/>
    <w:rsid w:val="000F3F92"/>
    <w:rsid w:val="000F54D7"/>
    <w:rsid w:val="00100440"/>
    <w:rsid w:val="00102CB5"/>
    <w:rsid w:val="00103F32"/>
    <w:rsid w:val="0010670E"/>
    <w:rsid w:val="001072FF"/>
    <w:rsid w:val="00110016"/>
    <w:rsid w:val="00111B88"/>
    <w:rsid w:val="001171D4"/>
    <w:rsid w:val="001209FA"/>
    <w:rsid w:val="00131031"/>
    <w:rsid w:val="001331DA"/>
    <w:rsid w:val="00136D8F"/>
    <w:rsid w:val="00137DF5"/>
    <w:rsid w:val="001455C9"/>
    <w:rsid w:val="0015225C"/>
    <w:rsid w:val="00154513"/>
    <w:rsid w:val="001569E0"/>
    <w:rsid w:val="001620C1"/>
    <w:rsid w:val="00173771"/>
    <w:rsid w:val="0017549F"/>
    <w:rsid w:val="0017593D"/>
    <w:rsid w:val="0018176C"/>
    <w:rsid w:val="0018656F"/>
    <w:rsid w:val="001913CF"/>
    <w:rsid w:val="001A5B75"/>
    <w:rsid w:val="001B24A8"/>
    <w:rsid w:val="001B4404"/>
    <w:rsid w:val="001B528B"/>
    <w:rsid w:val="001B6BD9"/>
    <w:rsid w:val="001B7A8A"/>
    <w:rsid w:val="001C1E3B"/>
    <w:rsid w:val="001C239A"/>
    <w:rsid w:val="001C25C9"/>
    <w:rsid w:val="001C40AB"/>
    <w:rsid w:val="001D23D4"/>
    <w:rsid w:val="001D3EC2"/>
    <w:rsid w:val="001D613F"/>
    <w:rsid w:val="001E0E0A"/>
    <w:rsid w:val="001E2E03"/>
    <w:rsid w:val="001E6774"/>
    <w:rsid w:val="001F31B5"/>
    <w:rsid w:val="001F5EEC"/>
    <w:rsid w:val="001F6266"/>
    <w:rsid w:val="00210D9A"/>
    <w:rsid w:val="00215042"/>
    <w:rsid w:val="00215139"/>
    <w:rsid w:val="0022043A"/>
    <w:rsid w:val="0022099B"/>
    <w:rsid w:val="00226A1D"/>
    <w:rsid w:val="002321B7"/>
    <w:rsid w:val="00232809"/>
    <w:rsid w:val="00234EA1"/>
    <w:rsid w:val="002408A6"/>
    <w:rsid w:val="00242D69"/>
    <w:rsid w:val="00250C42"/>
    <w:rsid w:val="0026257A"/>
    <w:rsid w:val="00275449"/>
    <w:rsid w:val="00276798"/>
    <w:rsid w:val="002832D5"/>
    <w:rsid w:val="00284087"/>
    <w:rsid w:val="00296F8B"/>
    <w:rsid w:val="002A0CC8"/>
    <w:rsid w:val="002A17D5"/>
    <w:rsid w:val="002A46BA"/>
    <w:rsid w:val="002A76C7"/>
    <w:rsid w:val="002B0078"/>
    <w:rsid w:val="002B1455"/>
    <w:rsid w:val="002C1DFC"/>
    <w:rsid w:val="002C39E2"/>
    <w:rsid w:val="002C46E7"/>
    <w:rsid w:val="002D0220"/>
    <w:rsid w:val="002D421D"/>
    <w:rsid w:val="002E045B"/>
    <w:rsid w:val="002E430F"/>
    <w:rsid w:val="002E5BC2"/>
    <w:rsid w:val="0030248C"/>
    <w:rsid w:val="00307DA6"/>
    <w:rsid w:val="00307DDA"/>
    <w:rsid w:val="00313DE9"/>
    <w:rsid w:val="003140B3"/>
    <w:rsid w:val="0031683F"/>
    <w:rsid w:val="00320B8B"/>
    <w:rsid w:val="00327E0D"/>
    <w:rsid w:val="00332739"/>
    <w:rsid w:val="00347C07"/>
    <w:rsid w:val="0035481E"/>
    <w:rsid w:val="00355E37"/>
    <w:rsid w:val="00357040"/>
    <w:rsid w:val="00360545"/>
    <w:rsid w:val="00363258"/>
    <w:rsid w:val="00371E22"/>
    <w:rsid w:val="003739DF"/>
    <w:rsid w:val="0037446E"/>
    <w:rsid w:val="00375424"/>
    <w:rsid w:val="0038000A"/>
    <w:rsid w:val="00381123"/>
    <w:rsid w:val="003A48B8"/>
    <w:rsid w:val="003A749B"/>
    <w:rsid w:val="003A7A20"/>
    <w:rsid w:val="003B208F"/>
    <w:rsid w:val="003B555C"/>
    <w:rsid w:val="003B67A8"/>
    <w:rsid w:val="003C5FBB"/>
    <w:rsid w:val="003C66DC"/>
    <w:rsid w:val="003D29A4"/>
    <w:rsid w:val="003D4F02"/>
    <w:rsid w:val="003D5A6F"/>
    <w:rsid w:val="003E566E"/>
    <w:rsid w:val="003E5F3B"/>
    <w:rsid w:val="003E6F3F"/>
    <w:rsid w:val="003E7ECB"/>
    <w:rsid w:val="003F12F3"/>
    <w:rsid w:val="0040573A"/>
    <w:rsid w:val="004134B6"/>
    <w:rsid w:val="004255A1"/>
    <w:rsid w:val="00436DE7"/>
    <w:rsid w:val="00441095"/>
    <w:rsid w:val="00443B3B"/>
    <w:rsid w:val="00443DD6"/>
    <w:rsid w:val="00444BFA"/>
    <w:rsid w:val="004459E1"/>
    <w:rsid w:val="00457581"/>
    <w:rsid w:val="00457C64"/>
    <w:rsid w:val="00463938"/>
    <w:rsid w:val="00470AFD"/>
    <w:rsid w:val="00481D8E"/>
    <w:rsid w:val="00483BC4"/>
    <w:rsid w:val="004857CE"/>
    <w:rsid w:val="004A417E"/>
    <w:rsid w:val="004A5709"/>
    <w:rsid w:val="004D0389"/>
    <w:rsid w:val="004D124F"/>
    <w:rsid w:val="004D17B7"/>
    <w:rsid w:val="004D53DA"/>
    <w:rsid w:val="004D58E4"/>
    <w:rsid w:val="004E0E47"/>
    <w:rsid w:val="004E4335"/>
    <w:rsid w:val="004E6B42"/>
    <w:rsid w:val="004F058E"/>
    <w:rsid w:val="004F0AC6"/>
    <w:rsid w:val="004F5450"/>
    <w:rsid w:val="004F5710"/>
    <w:rsid w:val="00504AE6"/>
    <w:rsid w:val="00505167"/>
    <w:rsid w:val="00506269"/>
    <w:rsid w:val="005076E9"/>
    <w:rsid w:val="005113B2"/>
    <w:rsid w:val="00513891"/>
    <w:rsid w:val="0051716D"/>
    <w:rsid w:val="00522167"/>
    <w:rsid w:val="00522D37"/>
    <w:rsid w:val="00532EB6"/>
    <w:rsid w:val="0053664C"/>
    <w:rsid w:val="00536AC3"/>
    <w:rsid w:val="005410CA"/>
    <w:rsid w:val="00545B93"/>
    <w:rsid w:val="005504E6"/>
    <w:rsid w:val="00553153"/>
    <w:rsid w:val="00553436"/>
    <w:rsid w:val="005542FA"/>
    <w:rsid w:val="00554C3C"/>
    <w:rsid w:val="00555733"/>
    <w:rsid w:val="00561448"/>
    <w:rsid w:val="00565733"/>
    <w:rsid w:val="00573237"/>
    <w:rsid w:val="005816C9"/>
    <w:rsid w:val="00586116"/>
    <w:rsid w:val="00591F93"/>
    <w:rsid w:val="00592CF0"/>
    <w:rsid w:val="005961A7"/>
    <w:rsid w:val="005A0B65"/>
    <w:rsid w:val="005A309B"/>
    <w:rsid w:val="005A709C"/>
    <w:rsid w:val="005C2484"/>
    <w:rsid w:val="005D45E0"/>
    <w:rsid w:val="005D482A"/>
    <w:rsid w:val="005E02F1"/>
    <w:rsid w:val="005E54EA"/>
    <w:rsid w:val="005F28F3"/>
    <w:rsid w:val="005F4379"/>
    <w:rsid w:val="005F4B45"/>
    <w:rsid w:val="005F670A"/>
    <w:rsid w:val="0061468B"/>
    <w:rsid w:val="006160D4"/>
    <w:rsid w:val="006200A2"/>
    <w:rsid w:val="00624E60"/>
    <w:rsid w:val="00636F89"/>
    <w:rsid w:val="00637F6F"/>
    <w:rsid w:val="00652389"/>
    <w:rsid w:val="00652A98"/>
    <w:rsid w:val="00657C23"/>
    <w:rsid w:val="00665EED"/>
    <w:rsid w:val="00675AD9"/>
    <w:rsid w:val="0067655C"/>
    <w:rsid w:val="00684069"/>
    <w:rsid w:val="006841CF"/>
    <w:rsid w:val="006842C9"/>
    <w:rsid w:val="006860FB"/>
    <w:rsid w:val="006915D3"/>
    <w:rsid w:val="00693BE0"/>
    <w:rsid w:val="006A305D"/>
    <w:rsid w:val="006A3DF7"/>
    <w:rsid w:val="006C049F"/>
    <w:rsid w:val="006C335D"/>
    <w:rsid w:val="006C3619"/>
    <w:rsid w:val="006C58BE"/>
    <w:rsid w:val="006D1F69"/>
    <w:rsid w:val="006D57E2"/>
    <w:rsid w:val="006E05C6"/>
    <w:rsid w:val="006E29C6"/>
    <w:rsid w:val="006E3A94"/>
    <w:rsid w:val="006E715B"/>
    <w:rsid w:val="006F2C03"/>
    <w:rsid w:val="006F5F4D"/>
    <w:rsid w:val="00701053"/>
    <w:rsid w:val="00704ED3"/>
    <w:rsid w:val="007056FF"/>
    <w:rsid w:val="00705D93"/>
    <w:rsid w:val="007078EA"/>
    <w:rsid w:val="00717EA0"/>
    <w:rsid w:val="00727EE4"/>
    <w:rsid w:val="00730F14"/>
    <w:rsid w:val="0073480D"/>
    <w:rsid w:val="00736CF2"/>
    <w:rsid w:val="00736F1C"/>
    <w:rsid w:val="0074003C"/>
    <w:rsid w:val="007476F9"/>
    <w:rsid w:val="00752F94"/>
    <w:rsid w:val="00762964"/>
    <w:rsid w:val="00762EAF"/>
    <w:rsid w:val="00774930"/>
    <w:rsid w:val="00775D1E"/>
    <w:rsid w:val="00782F9D"/>
    <w:rsid w:val="00784D8A"/>
    <w:rsid w:val="007918F7"/>
    <w:rsid w:val="00791ED7"/>
    <w:rsid w:val="00791FF6"/>
    <w:rsid w:val="00795DD4"/>
    <w:rsid w:val="007A0207"/>
    <w:rsid w:val="007A1E6B"/>
    <w:rsid w:val="007A5D80"/>
    <w:rsid w:val="007B274C"/>
    <w:rsid w:val="007B54F5"/>
    <w:rsid w:val="007C3A0C"/>
    <w:rsid w:val="007E501C"/>
    <w:rsid w:val="007F10E2"/>
    <w:rsid w:val="007F50A6"/>
    <w:rsid w:val="00800918"/>
    <w:rsid w:val="00801FA1"/>
    <w:rsid w:val="00803AFC"/>
    <w:rsid w:val="00810552"/>
    <w:rsid w:val="00810B9E"/>
    <w:rsid w:val="00816EBC"/>
    <w:rsid w:val="00816FD7"/>
    <w:rsid w:val="00820382"/>
    <w:rsid w:val="00821AF1"/>
    <w:rsid w:val="00824652"/>
    <w:rsid w:val="00824A23"/>
    <w:rsid w:val="00827089"/>
    <w:rsid w:val="008336B8"/>
    <w:rsid w:val="00835D1D"/>
    <w:rsid w:val="008777DC"/>
    <w:rsid w:val="00877A24"/>
    <w:rsid w:val="00877ADC"/>
    <w:rsid w:val="008802F3"/>
    <w:rsid w:val="00885F49"/>
    <w:rsid w:val="00886784"/>
    <w:rsid w:val="00890458"/>
    <w:rsid w:val="008932B4"/>
    <w:rsid w:val="00893B99"/>
    <w:rsid w:val="008B049C"/>
    <w:rsid w:val="008B08D4"/>
    <w:rsid w:val="008B1356"/>
    <w:rsid w:val="008B226E"/>
    <w:rsid w:val="008C090D"/>
    <w:rsid w:val="008C26A7"/>
    <w:rsid w:val="008C4C79"/>
    <w:rsid w:val="008C6017"/>
    <w:rsid w:val="008C6BF6"/>
    <w:rsid w:val="008D238F"/>
    <w:rsid w:val="008D733E"/>
    <w:rsid w:val="008E4845"/>
    <w:rsid w:val="008E5AA7"/>
    <w:rsid w:val="008F6C53"/>
    <w:rsid w:val="00904CBD"/>
    <w:rsid w:val="009205B2"/>
    <w:rsid w:val="00934897"/>
    <w:rsid w:val="0093524C"/>
    <w:rsid w:val="009410DC"/>
    <w:rsid w:val="00941684"/>
    <w:rsid w:val="009448BC"/>
    <w:rsid w:val="00952C8C"/>
    <w:rsid w:val="00953CE7"/>
    <w:rsid w:val="00955061"/>
    <w:rsid w:val="009556EE"/>
    <w:rsid w:val="00960609"/>
    <w:rsid w:val="0096266E"/>
    <w:rsid w:val="0096668A"/>
    <w:rsid w:val="00966761"/>
    <w:rsid w:val="009702A8"/>
    <w:rsid w:val="009738D5"/>
    <w:rsid w:val="00977F28"/>
    <w:rsid w:val="009801D4"/>
    <w:rsid w:val="0098330F"/>
    <w:rsid w:val="0098426E"/>
    <w:rsid w:val="00990A65"/>
    <w:rsid w:val="0099552B"/>
    <w:rsid w:val="009979C5"/>
    <w:rsid w:val="009A1633"/>
    <w:rsid w:val="009A65B3"/>
    <w:rsid w:val="009A6B30"/>
    <w:rsid w:val="009B11FA"/>
    <w:rsid w:val="009B2929"/>
    <w:rsid w:val="009C0D70"/>
    <w:rsid w:val="009C30AA"/>
    <w:rsid w:val="009C5F90"/>
    <w:rsid w:val="009C7603"/>
    <w:rsid w:val="009D3A16"/>
    <w:rsid w:val="009D3E26"/>
    <w:rsid w:val="009D766C"/>
    <w:rsid w:val="009D7F6C"/>
    <w:rsid w:val="009E233C"/>
    <w:rsid w:val="009E3AAC"/>
    <w:rsid w:val="009E66AE"/>
    <w:rsid w:val="00A06969"/>
    <w:rsid w:val="00A1453D"/>
    <w:rsid w:val="00A263E8"/>
    <w:rsid w:val="00A3509E"/>
    <w:rsid w:val="00A40329"/>
    <w:rsid w:val="00A404FB"/>
    <w:rsid w:val="00A446B8"/>
    <w:rsid w:val="00A46CF4"/>
    <w:rsid w:val="00A4740F"/>
    <w:rsid w:val="00A57E8E"/>
    <w:rsid w:val="00A62174"/>
    <w:rsid w:val="00A62DCC"/>
    <w:rsid w:val="00A63E93"/>
    <w:rsid w:val="00A649AE"/>
    <w:rsid w:val="00A64B3E"/>
    <w:rsid w:val="00A656E2"/>
    <w:rsid w:val="00A67D7D"/>
    <w:rsid w:val="00A73034"/>
    <w:rsid w:val="00A73564"/>
    <w:rsid w:val="00A76BB6"/>
    <w:rsid w:val="00A76C13"/>
    <w:rsid w:val="00A80E71"/>
    <w:rsid w:val="00A92BE8"/>
    <w:rsid w:val="00A97A0C"/>
    <w:rsid w:val="00AA065C"/>
    <w:rsid w:val="00AA4734"/>
    <w:rsid w:val="00AB2944"/>
    <w:rsid w:val="00AB3082"/>
    <w:rsid w:val="00AB3D9D"/>
    <w:rsid w:val="00AC270C"/>
    <w:rsid w:val="00AC4971"/>
    <w:rsid w:val="00AC63F5"/>
    <w:rsid w:val="00AD1979"/>
    <w:rsid w:val="00AD4CCC"/>
    <w:rsid w:val="00AD5418"/>
    <w:rsid w:val="00AD584F"/>
    <w:rsid w:val="00AE0367"/>
    <w:rsid w:val="00AE0C74"/>
    <w:rsid w:val="00AE3FD3"/>
    <w:rsid w:val="00AE4919"/>
    <w:rsid w:val="00AF5295"/>
    <w:rsid w:val="00AF5733"/>
    <w:rsid w:val="00AF5B5F"/>
    <w:rsid w:val="00B02613"/>
    <w:rsid w:val="00B05C5F"/>
    <w:rsid w:val="00B066CA"/>
    <w:rsid w:val="00B11BA9"/>
    <w:rsid w:val="00B13159"/>
    <w:rsid w:val="00B138E2"/>
    <w:rsid w:val="00B2170F"/>
    <w:rsid w:val="00B242B9"/>
    <w:rsid w:val="00B4603D"/>
    <w:rsid w:val="00B47F49"/>
    <w:rsid w:val="00B503AF"/>
    <w:rsid w:val="00B50624"/>
    <w:rsid w:val="00B57B08"/>
    <w:rsid w:val="00B63532"/>
    <w:rsid w:val="00B63B81"/>
    <w:rsid w:val="00B722D9"/>
    <w:rsid w:val="00B7423B"/>
    <w:rsid w:val="00B76BD6"/>
    <w:rsid w:val="00B842EC"/>
    <w:rsid w:val="00B85C3F"/>
    <w:rsid w:val="00B913E9"/>
    <w:rsid w:val="00B91EC4"/>
    <w:rsid w:val="00B935D2"/>
    <w:rsid w:val="00B93A32"/>
    <w:rsid w:val="00BA454F"/>
    <w:rsid w:val="00BA51E2"/>
    <w:rsid w:val="00BB0740"/>
    <w:rsid w:val="00BB3A33"/>
    <w:rsid w:val="00BB74F7"/>
    <w:rsid w:val="00BB788D"/>
    <w:rsid w:val="00BC6D07"/>
    <w:rsid w:val="00BD1F6C"/>
    <w:rsid w:val="00BD56FA"/>
    <w:rsid w:val="00BE24DF"/>
    <w:rsid w:val="00BE77AD"/>
    <w:rsid w:val="00BF28EF"/>
    <w:rsid w:val="00BF508F"/>
    <w:rsid w:val="00BF6167"/>
    <w:rsid w:val="00BF6C4B"/>
    <w:rsid w:val="00C00BAE"/>
    <w:rsid w:val="00C03782"/>
    <w:rsid w:val="00C07BEF"/>
    <w:rsid w:val="00C20C31"/>
    <w:rsid w:val="00C2272F"/>
    <w:rsid w:val="00C240B9"/>
    <w:rsid w:val="00C246E5"/>
    <w:rsid w:val="00C35594"/>
    <w:rsid w:val="00C37FF1"/>
    <w:rsid w:val="00C44008"/>
    <w:rsid w:val="00C51016"/>
    <w:rsid w:val="00C54E0E"/>
    <w:rsid w:val="00C55CA4"/>
    <w:rsid w:val="00C57155"/>
    <w:rsid w:val="00C664F4"/>
    <w:rsid w:val="00C668FF"/>
    <w:rsid w:val="00C7315B"/>
    <w:rsid w:val="00C7635B"/>
    <w:rsid w:val="00C77E89"/>
    <w:rsid w:val="00C8361E"/>
    <w:rsid w:val="00C85882"/>
    <w:rsid w:val="00C862DF"/>
    <w:rsid w:val="00C91F16"/>
    <w:rsid w:val="00C95D92"/>
    <w:rsid w:val="00CA0110"/>
    <w:rsid w:val="00CA0290"/>
    <w:rsid w:val="00CA37EE"/>
    <w:rsid w:val="00CA6BEF"/>
    <w:rsid w:val="00CA735F"/>
    <w:rsid w:val="00CA7929"/>
    <w:rsid w:val="00CB0DBE"/>
    <w:rsid w:val="00CB4F47"/>
    <w:rsid w:val="00CC48A8"/>
    <w:rsid w:val="00CC4A17"/>
    <w:rsid w:val="00CC6103"/>
    <w:rsid w:val="00CC7E6C"/>
    <w:rsid w:val="00CD0BBE"/>
    <w:rsid w:val="00CD496A"/>
    <w:rsid w:val="00CD551C"/>
    <w:rsid w:val="00CD64B9"/>
    <w:rsid w:val="00CE060C"/>
    <w:rsid w:val="00CE22A5"/>
    <w:rsid w:val="00CE5806"/>
    <w:rsid w:val="00CE5955"/>
    <w:rsid w:val="00CF06FE"/>
    <w:rsid w:val="00CF2102"/>
    <w:rsid w:val="00CF5E62"/>
    <w:rsid w:val="00D00483"/>
    <w:rsid w:val="00D02BAE"/>
    <w:rsid w:val="00D06D55"/>
    <w:rsid w:val="00D130C5"/>
    <w:rsid w:val="00D15A26"/>
    <w:rsid w:val="00D279D4"/>
    <w:rsid w:val="00D3437B"/>
    <w:rsid w:val="00D345D5"/>
    <w:rsid w:val="00D55275"/>
    <w:rsid w:val="00D62756"/>
    <w:rsid w:val="00D661C0"/>
    <w:rsid w:val="00D67EF6"/>
    <w:rsid w:val="00D70A80"/>
    <w:rsid w:val="00D749A6"/>
    <w:rsid w:val="00D775E0"/>
    <w:rsid w:val="00D87B58"/>
    <w:rsid w:val="00D91F25"/>
    <w:rsid w:val="00D96664"/>
    <w:rsid w:val="00DA08A1"/>
    <w:rsid w:val="00DA4AC9"/>
    <w:rsid w:val="00DA5C37"/>
    <w:rsid w:val="00DB0336"/>
    <w:rsid w:val="00DB0999"/>
    <w:rsid w:val="00DB0A19"/>
    <w:rsid w:val="00DB2DD1"/>
    <w:rsid w:val="00DB3083"/>
    <w:rsid w:val="00DB5E6E"/>
    <w:rsid w:val="00DC28AC"/>
    <w:rsid w:val="00DC4961"/>
    <w:rsid w:val="00DC7F2D"/>
    <w:rsid w:val="00DD05D7"/>
    <w:rsid w:val="00DD2B10"/>
    <w:rsid w:val="00DD4194"/>
    <w:rsid w:val="00DE4900"/>
    <w:rsid w:val="00DE4969"/>
    <w:rsid w:val="00DE588C"/>
    <w:rsid w:val="00E01202"/>
    <w:rsid w:val="00E05479"/>
    <w:rsid w:val="00E078BF"/>
    <w:rsid w:val="00E132D9"/>
    <w:rsid w:val="00E133B7"/>
    <w:rsid w:val="00E224BD"/>
    <w:rsid w:val="00E36280"/>
    <w:rsid w:val="00E41962"/>
    <w:rsid w:val="00E445EF"/>
    <w:rsid w:val="00E448A8"/>
    <w:rsid w:val="00E512B7"/>
    <w:rsid w:val="00E5341C"/>
    <w:rsid w:val="00E55608"/>
    <w:rsid w:val="00E619FC"/>
    <w:rsid w:val="00E71012"/>
    <w:rsid w:val="00E83A8F"/>
    <w:rsid w:val="00E85E9E"/>
    <w:rsid w:val="00E93CAA"/>
    <w:rsid w:val="00EA1A67"/>
    <w:rsid w:val="00EA5CD2"/>
    <w:rsid w:val="00EB158D"/>
    <w:rsid w:val="00EB1DEE"/>
    <w:rsid w:val="00EB3144"/>
    <w:rsid w:val="00EB7393"/>
    <w:rsid w:val="00EC0024"/>
    <w:rsid w:val="00EC0AB1"/>
    <w:rsid w:val="00EC226B"/>
    <w:rsid w:val="00EC3265"/>
    <w:rsid w:val="00EC7126"/>
    <w:rsid w:val="00ED4517"/>
    <w:rsid w:val="00ED72DF"/>
    <w:rsid w:val="00EE0EA8"/>
    <w:rsid w:val="00EE1244"/>
    <w:rsid w:val="00EE3151"/>
    <w:rsid w:val="00EE71DE"/>
    <w:rsid w:val="00EE799A"/>
    <w:rsid w:val="00EF1B33"/>
    <w:rsid w:val="00EF6441"/>
    <w:rsid w:val="00EF7913"/>
    <w:rsid w:val="00EF7967"/>
    <w:rsid w:val="00F05392"/>
    <w:rsid w:val="00F06077"/>
    <w:rsid w:val="00F10184"/>
    <w:rsid w:val="00F23810"/>
    <w:rsid w:val="00F30189"/>
    <w:rsid w:val="00F347EA"/>
    <w:rsid w:val="00F3597A"/>
    <w:rsid w:val="00F431F6"/>
    <w:rsid w:val="00F45775"/>
    <w:rsid w:val="00F47054"/>
    <w:rsid w:val="00F61266"/>
    <w:rsid w:val="00F617B1"/>
    <w:rsid w:val="00F64268"/>
    <w:rsid w:val="00F65A48"/>
    <w:rsid w:val="00F7025F"/>
    <w:rsid w:val="00F70A17"/>
    <w:rsid w:val="00F7177C"/>
    <w:rsid w:val="00F71AD2"/>
    <w:rsid w:val="00F76D93"/>
    <w:rsid w:val="00F84B41"/>
    <w:rsid w:val="00F85190"/>
    <w:rsid w:val="00F93804"/>
    <w:rsid w:val="00F938E2"/>
    <w:rsid w:val="00F96D62"/>
    <w:rsid w:val="00FA126D"/>
    <w:rsid w:val="00FA2384"/>
    <w:rsid w:val="00FB2659"/>
    <w:rsid w:val="00FB561E"/>
    <w:rsid w:val="00FB5E02"/>
    <w:rsid w:val="00FD1F7A"/>
    <w:rsid w:val="00FD59AC"/>
    <w:rsid w:val="00FD5D4D"/>
    <w:rsid w:val="00FD693A"/>
    <w:rsid w:val="00FD6E43"/>
    <w:rsid w:val="00FE27A9"/>
    <w:rsid w:val="00FE5BC3"/>
    <w:rsid w:val="00FF1C24"/>
    <w:rsid w:val="00FF3D6A"/>
    <w:rsid w:val="00FF518B"/>
    <w:rsid w:val="00FF7970"/>
    <w:rsid w:val="0DF6B2EC"/>
    <w:rsid w:val="13E1B61C"/>
    <w:rsid w:val="5E0A2A62"/>
    <w:rsid w:val="717ADD6C"/>
    <w:rsid w:val="7B275A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24DFA"/>
  <w15:docId w15:val="{4D21940E-F257-47FF-93E8-CFB36F3B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F3"/>
    <w:pPr>
      <w:spacing w:after="200" w:line="276" w:lineRule="auto"/>
    </w:pPr>
    <w:rPr>
      <w:sz w:val="22"/>
      <w:szCs w:val="22"/>
      <w:lang w:eastAsia="en-US"/>
    </w:rPr>
  </w:style>
  <w:style w:type="paragraph" w:styleId="Ttulo1">
    <w:name w:val="heading 1"/>
    <w:basedOn w:val="Normal"/>
    <w:next w:val="Normal"/>
    <w:link w:val="Ttulo1Char"/>
    <w:qFormat/>
    <w:rsid w:val="00457581"/>
    <w:pPr>
      <w:keepNext/>
      <w:spacing w:after="0" w:line="240" w:lineRule="auto"/>
      <w:jc w:val="center"/>
      <w:outlineLvl w:val="0"/>
    </w:pPr>
    <w:rPr>
      <w:rFonts w:ascii="Times New Roman" w:eastAsia="Times New Roman" w:hAnsi="Times New Roman"/>
      <w:b/>
      <w:bCs/>
      <w:sz w:val="32"/>
      <w:szCs w:val="24"/>
    </w:rPr>
  </w:style>
  <w:style w:type="paragraph" w:styleId="Ttulo2">
    <w:name w:val="heading 2"/>
    <w:basedOn w:val="Normal"/>
    <w:next w:val="Normal"/>
    <w:link w:val="Ttulo2Char"/>
    <w:qFormat/>
    <w:rsid w:val="00457581"/>
    <w:pPr>
      <w:keepNext/>
      <w:spacing w:after="0" w:line="240" w:lineRule="auto"/>
      <w:ind w:left="426"/>
      <w:jc w:val="both"/>
      <w:outlineLvl w:val="1"/>
    </w:pPr>
    <w:rPr>
      <w:rFonts w:ascii="Times New Roman" w:eastAsia="Times New Roman" w:hAnsi="Times New Roman"/>
      <w:sz w:val="24"/>
      <w:szCs w:val="20"/>
    </w:rPr>
  </w:style>
  <w:style w:type="paragraph" w:styleId="Ttulo3">
    <w:name w:val="heading 3"/>
    <w:basedOn w:val="Normal"/>
    <w:next w:val="Normal"/>
    <w:link w:val="Ttulo3Char"/>
    <w:qFormat/>
    <w:rsid w:val="00457581"/>
    <w:pPr>
      <w:keepNext/>
      <w:spacing w:after="0" w:line="240" w:lineRule="auto"/>
      <w:outlineLvl w:val="2"/>
    </w:pPr>
    <w:rPr>
      <w:rFonts w:ascii="Times New Roman" w:eastAsia="Times New Roman" w:hAnsi="Times New Roman"/>
      <w:caps/>
      <w:sz w:val="28"/>
      <w:szCs w:val="24"/>
    </w:rPr>
  </w:style>
  <w:style w:type="paragraph" w:styleId="Ttulo4">
    <w:name w:val="heading 4"/>
    <w:basedOn w:val="Normal"/>
    <w:next w:val="Normal"/>
    <w:link w:val="Ttulo4Char"/>
    <w:qFormat/>
    <w:rsid w:val="00ED4517"/>
    <w:pPr>
      <w:keepNext/>
      <w:spacing w:after="0" w:line="240" w:lineRule="auto"/>
      <w:ind w:firstLine="2835"/>
      <w:jc w:val="both"/>
      <w:outlineLvl w:val="3"/>
    </w:pPr>
    <w:rPr>
      <w:rFonts w:ascii="Times New Roman" w:eastAsia="Times New Roman" w:hAnsi="Times New Roman"/>
      <w:b/>
      <w:sz w:val="28"/>
      <w:szCs w:val="24"/>
    </w:rPr>
  </w:style>
  <w:style w:type="paragraph" w:styleId="Ttulo5">
    <w:name w:val="heading 5"/>
    <w:basedOn w:val="Normal"/>
    <w:next w:val="Normal"/>
    <w:link w:val="Ttulo5Char"/>
    <w:qFormat/>
    <w:rsid w:val="00457581"/>
    <w:pPr>
      <w:keepNext/>
      <w:spacing w:after="0" w:line="240" w:lineRule="auto"/>
      <w:jc w:val="both"/>
      <w:outlineLvl w:val="4"/>
    </w:pPr>
    <w:rPr>
      <w:rFonts w:ascii="Times New Roman" w:eastAsia="Times New Roman" w:hAnsi="Times New Roman"/>
      <w:b/>
      <w:sz w:val="26"/>
      <w:szCs w:val="24"/>
    </w:rPr>
  </w:style>
  <w:style w:type="paragraph" w:styleId="Ttulo6">
    <w:name w:val="heading 6"/>
    <w:basedOn w:val="Normal"/>
    <w:next w:val="Normal"/>
    <w:link w:val="Ttulo6Char"/>
    <w:qFormat/>
    <w:rsid w:val="00457581"/>
    <w:pPr>
      <w:keepNext/>
      <w:spacing w:after="0" w:line="240" w:lineRule="auto"/>
      <w:ind w:left="698"/>
      <w:jc w:val="center"/>
      <w:outlineLvl w:val="5"/>
    </w:pPr>
    <w:rPr>
      <w:rFonts w:ascii="Arial" w:eastAsia="Times New Roman" w:hAnsi="Arial"/>
      <w:b/>
      <w:bCs/>
      <w:sz w:val="20"/>
      <w:szCs w:val="20"/>
    </w:rPr>
  </w:style>
  <w:style w:type="paragraph" w:styleId="Ttulo7">
    <w:name w:val="heading 7"/>
    <w:basedOn w:val="Normal"/>
    <w:next w:val="Normal"/>
    <w:qFormat/>
    <w:rsid w:val="00457581"/>
    <w:pPr>
      <w:keepNext/>
      <w:framePr w:hSpace="141" w:wrap="around" w:vAnchor="text" w:hAnchor="margin" w:y="-34"/>
      <w:spacing w:after="0" w:line="240" w:lineRule="auto"/>
      <w:jc w:val="center"/>
      <w:outlineLvl w:val="6"/>
    </w:pPr>
    <w:rPr>
      <w:rFonts w:ascii="Times New Roman" w:eastAsia="Times New Roman" w:hAnsi="Times New Roman"/>
      <w:b/>
      <w:bCs/>
      <w:sz w:val="24"/>
      <w:szCs w:val="16"/>
      <w:lang w:eastAsia="pt-BR"/>
    </w:rPr>
  </w:style>
  <w:style w:type="paragraph" w:styleId="Ttulo9">
    <w:name w:val="heading 9"/>
    <w:basedOn w:val="Normal"/>
    <w:next w:val="Normal"/>
    <w:link w:val="Ttulo9Char"/>
    <w:qFormat/>
    <w:rsid w:val="00D06D55"/>
    <w:pPr>
      <w:keepNext/>
      <w:tabs>
        <w:tab w:val="left" w:pos="1560"/>
      </w:tabs>
      <w:spacing w:after="0" w:line="240" w:lineRule="auto"/>
      <w:jc w:val="center"/>
      <w:outlineLvl w:val="8"/>
    </w:pPr>
    <w:rPr>
      <w:rFonts w:ascii="Times New Roman" w:eastAsia="Times New Roman" w:hAnsi="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22D37"/>
    <w:pPr>
      <w:tabs>
        <w:tab w:val="center" w:pos="4252"/>
        <w:tab w:val="right" w:pos="8504"/>
      </w:tabs>
    </w:pPr>
  </w:style>
  <w:style w:type="paragraph" w:styleId="Rodap">
    <w:name w:val="footer"/>
    <w:basedOn w:val="Normal"/>
    <w:link w:val="RodapChar"/>
    <w:uiPriority w:val="99"/>
    <w:rsid w:val="00522D37"/>
    <w:pPr>
      <w:tabs>
        <w:tab w:val="center" w:pos="4252"/>
        <w:tab w:val="right" w:pos="8504"/>
      </w:tabs>
    </w:pPr>
  </w:style>
  <w:style w:type="character" w:customStyle="1" w:styleId="CabealhoChar">
    <w:name w:val="Cabeçalho Char"/>
    <w:link w:val="Cabealho"/>
    <w:locked/>
    <w:rsid w:val="002A0CC8"/>
    <w:rPr>
      <w:rFonts w:ascii="Calibri" w:eastAsia="Calibri" w:hAnsi="Calibri"/>
      <w:sz w:val="22"/>
      <w:szCs w:val="22"/>
      <w:lang w:val="pt-BR" w:eastAsia="en-US" w:bidi="ar-SA"/>
    </w:rPr>
  </w:style>
  <w:style w:type="paragraph" w:styleId="Corpodetexto">
    <w:name w:val="Body Text"/>
    <w:basedOn w:val="Normal"/>
    <w:link w:val="CorpodetextoChar"/>
    <w:rsid w:val="002A0CC8"/>
    <w:pPr>
      <w:suppressAutoHyphens/>
      <w:spacing w:after="120" w:line="240" w:lineRule="auto"/>
    </w:pPr>
    <w:rPr>
      <w:sz w:val="24"/>
      <w:szCs w:val="24"/>
      <w:lang w:eastAsia="ar-SA"/>
    </w:rPr>
  </w:style>
  <w:style w:type="character" w:customStyle="1" w:styleId="CorpodetextoChar">
    <w:name w:val="Corpo de texto Char"/>
    <w:link w:val="Corpodetexto"/>
    <w:locked/>
    <w:rsid w:val="002A0CC8"/>
    <w:rPr>
      <w:sz w:val="24"/>
      <w:szCs w:val="24"/>
      <w:lang w:val="pt-BR" w:eastAsia="ar-SA" w:bidi="ar-SA"/>
    </w:rPr>
  </w:style>
  <w:style w:type="paragraph" w:styleId="Recuodecorpodetexto">
    <w:name w:val="Body Text Indent"/>
    <w:basedOn w:val="Normal"/>
    <w:link w:val="RecuodecorpodetextoChar"/>
    <w:rsid w:val="002A0CC8"/>
    <w:pPr>
      <w:suppressAutoHyphens/>
      <w:spacing w:after="120" w:line="240" w:lineRule="auto"/>
      <w:ind w:left="283"/>
    </w:pPr>
    <w:rPr>
      <w:sz w:val="24"/>
      <w:szCs w:val="24"/>
      <w:lang w:eastAsia="ar-SA"/>
    </w:rPr>
  </w:style>
  <w:style w:type="character" w:customStyle="1" w:styleId="RecuodecorpodetextoChar">
    <w:name w:val="Recuo de corpo de texto Char"/>
    <w:link w:val="Recuodecorpodetexto"/>
    <w:locked/>
    <w:rsid w:val="002A0CC8"/>
    <w:rPr>
      <w:sz w:val="24"/>
      <w:szCs w:val="24"/>
      <w:lang w:val="pt-BR" w:eastAsia="ar-SA" w:bidi="ar-SA"/>
    </w:rPr>
  </w:style>
  <w:style w:type="paragraph" w:styleId="Corpodetexto2">
    <w:name w:val="Body Text 2"/>
    <w:basedOn w:val="Normal"/>
    <w:link w:val="Corpodetexto2Char"/>
    <w:rsid w:val="002A0CC8"/>
    <w:pPr>
      <w:suppressAutoHyphens/>
      <w:spacing w:after="120" w:line="480" w:lineRule="auto"/>
    </w:pPr>
    <w:rPr>
      <w:sz w:val="24"/>
      <w:szCs w:val="24"/>
      <w:lang w:eastAsia="ar-SA"/>
    </w:rPr>
  </w:style>
  <w:style w:type="character" w:customStyle="1" w:styleId="Corpodetexto2Char">
    <w:name w:val="Corpo de texto 2 Char"/>
    <w:link w:val="Corpodetexto2"/>
    <w:locked/>
    <w:rsid w:val="002A0CC8"/>
    <w:rPr>
      <w:sz w:val="24"/>
      <w:szCs w:val="24"/>
      <w:lang w:val="pt-BR" w:eastAsia="ar-SA" w:bidi="ar-SA"/>
    </w:rPr>
  </w:style>
  <w:style w:type="paragraph" w:customStyle="1" w:styleId="PargrafodaLista1">
    <w:name w:val="Parágrafo da Lista1"/>
    <w:basedOn w:val="Normal"/>
    <w:rsid w:val="00885F49"/>
    <w:pPr>
      <w:ind w:left="720"/>
    </w:pPr>
    <w:rPr>
      <w:rFonts w:eastAsia="Times New Roman" w:cs="Calibri"/>
    </w:rPr>
  </w:style>
  <w:style w:type="character" w:styleId="Forte">
    <w:name w:val="Strong"/>
    <w:qFormat/>
    <w:rsid w:val="00885F49"/>
    <w:rPr>
      <w:rFonts w:cs="Times New Roman"/>
      <w:b/>
      <w:bCs/>
    </w:rPr>
  </w:style>
  <w:style w:type="table" w:styleId="Tabelacomgrade">
    <w:name w:val="Table Grid"/>
    <w:basedOn w:val="Tabelanormal"/>
    <w:uiPriority w:val="59"/>
    <w:rsid w:val="0038112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rsid w:val="00ED4517"/>
    <w:pPr>
      <w:spacing w:after="120" w:line="480" w:lineRule="auto"/>
      <w:ind w:left="283"/>
    </w:pPr>
  </w:style>
  <w:style w:type="paragraph" w:styleId="Recuodecorpodetexto3">
    <w:name w:val="Body Text Indent 3"/>
    <w:basedOn w:val="Normal"/>
    <w:link w:val="Recuodecorpodetexto3Char"/>
    <w:rsid w:val="00ED4517"/>
    <w:pPr>
      <w:spacing w:after="120"/>
      <w:ind w:left="283"/>
    </w:pPr>
    <w:rPr>
      <w:sz w:val="16"/>
      <w:szCs w:val="16"/>
    </w:rPr>
  </w:style>
  <w:style w:type="paragraph" w:styleId="NormalWeb">
    <w:name w:val="Normal (Web)"/>
    <w:basedOn w:val="Normal"/>
    <w:rsid w:val="00ED4517"/>
    <w:pPr>
      <w:spacing w:before="100" w:after="100" w:line="240" w:lineRule="auto"/>
    </w:pPr>
    <w:rPr>
      <w:rFonts w:ascii="Arial" w:eastAsia="Arial Unicode MS" w:hAnsi="Arial"/>
      <w:sz w:val="18"/>
      <w:szCs w:val="24"/>
      <w:lang w:eastAsia="pt-BR"/>
    </w:rPr>
  </w:style>
  <w:style w:type="character" w:customStyle="1" w:styleId="CharChar2">
    <w:name w:val="Char Char2"/>
    <w:rsid w:val="00ED4517"/>
    <w:rPr>
      <w:sz w:val="24"/>
      <w:szCs w:val="24"/>
    </w:rPr>
  </w:style>
  <w:style w:type="paragraph" w:customStyle="1" w:styleId="Blockquote">
    <w:name w:val="Blockquote"/>
    <w:basedOn w:val="Normal"/>
    <w:uiPriority w:val="99"/>
    <w:rsid w:val="00ED4517"/>
    <w:pPr>
      <w:spacing w:before="100" w:after="100" w:line="240" w:lineRule="auto"/>
      <w:ind w:left="360" w:right="360"/>
    </w:pPr>
    <w:rPr>
      <w:rFonts w:ascii="Times New Roman" w:eastAsia="Times New Roman" w:hAnsi="Times New Roman"/>
      <w:sz w:val="24"/>
      <w:szCs w:val="24"/>
      <w:lang w:eastAsia="pt-BR"/>
    </w:rPr>
  </w:style>
  <w:style w:type="character" w:customStyle="1" w:styleId="RodapChar">
    <w:name w:val="Rodapé Char"/>
    <w:link w:val="Rodap"/>
    <w:uiPriority w:val="99"/>
    <w:rsid w:val="00457581"/>
    <w:rPr>
      <w:rFonts w:ascii="Calibri" w:eastAsia="Calibri" w:hAnsi="Calibri"/>
      <w:sz w:val="22"/>
      <w:szCs w:val="22"/>
      <w:lang w:val="pt-BR" w:eastAsia="en-US" w:bidi="ar-SA"/>
    </w:rPr>
  </w:style>
  <w:style w:type="paragraph" w:customStyle="1" w:styleId="BodyText20">
    <w:name w:val="Body Text 20"/>
    <w:basedOn w:val="Normal"/>
    <w:rsid w:val="00457581"/>
    <w:pPr>
      <w:overflowPunct w:val="0"/>
      <w:autoSpaceDE w:val="0"/>
      <w:autoSpaceDN w:val="0"/>
      <w:adjustRightInd w:val="0"/>
      <w:spacing w:after="0" w:line="240" w:lineRule="auto"/>
      <w:ind w:firstLine="2268"/>
      <w:jc w:val="both"/>
      <w:textAlignment w:val="baseline"/>
    </w:pPr>
    <w:rPr>
      <w:rFonts w:ascii="Times New Roman" w:eastAsia="Times New Roman" w:hAnsi="Times New Roman"/>
      <w:b/>
      <w:sz w:val="28"/>
      <w:szCs w:val="20"/>
      <w:lang w:eastAsia="pt-BR"/>
    </w:rPr>
  </w:style>
  <w:style w:type="character" w:customStyle="1" w:styleId="CharChar">
    <w:name w:val="Char Char"/>
    <w:locked/>
    <w:rsid w:val="00457581"/>
    <w:rPr>
      <w:lang w:val="pt-BR" w:eastAsia="pt-BR" w:bidi="ar-SA"/>
    </w:rPr>
  </w:style>
  <w:style w:type="paragraph" w:styleId="Ttulo">
    <w:name w:val="Title"/>
    <w:basedOn w:val="Normal"/>
    <w:link w:val="TtuloChar"/>
    <w:uiPriority w:val="10"/>
    <w:qFormat/>
    <w:rsid w:val="00457581"/>
    <w:pPr>
      <w:spacing w:after="0" w:line="240" w:lineRule="auto"/>
      <w:jc w:val="center"/>
    </w:pPr>
    <w:rPr>
      <w:rFonts w:ascii="Times New Roman" w:eastAsia="Times New Roman" w:hAnsi="Times New Roman"/>
      <w:b/>
      <w:sz w:val="26"/>
      <w:szCs w:val="24"/>
    </w:rPr>
  </w:style>
  <w:style w:type="character" w:styleId="Nmerodepgina">
    <w:name w:val="page number"/>
    <w:basedOn w:val="Fontepargpadro"/>
    <w:rsid w:val="00457581"/>
  </w:style>
  <w:style w:type="paragraph" w:customStyle="1" w:styleId="xl24">
    <w:name w:val="xl24"/>
    <w:basedOn w:val="Normal"/>
    <w:rsid w:val="00457581"/>
    <w:pPr>
      <w:pBdr>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25">
    <w:name w:val="xl25"/>
    <w:basedOn w:val="Normal"/>
    <w:rsid w:val="00457581"/>
    <w:pPr>
      <w:pBdr>
        <w:top w:val="single" w:sz="4" w:space="0" w:color="FFFFFF"/>
        <w:left w:val="single" w:sz="4" w:space="0" w:color="FFFFFF"/>
        <w:bottom w:val="single" w:sz="4" w:space="0" w:color="auto"/>
        <w:right w:val="single" w:sz="4" w:space="0" w:color="FFFFFF"/>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26">
    <w:name w:val="xl26"/>
    <w:basedOn w:val="Normal"/>
    <w:rsid w:val="00457581"/>
    <w:pPr>
      <w:pBdr>
        <w:top w:val="single" w:sz="4" w:space="0" w:color="auto"/>
        <w:left w:val="single" w:sz="4" w:space="0" w:color="auto"/>
        <w:bottom w:val="single" w:sz="4" w:space="0" w:color="FFFFFF"/>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pt-BR"/>
    </w:rPr>
  </w:style>
  <w:style w:type="paragraph" w:customStyle="1" w:styleId="xl27">
    <w:name w:val="xl27"/>
    <w:basedOn w:val="Normal"/>
    <w:rsid w:val="00457581"/>
    <w:pPr>
      <w:pBdr>
        <w:top w:val="single" w:sz="4" w:space="0" w:color="auto"/>
        <w:bottom w:val="single" w:sz="4" w:space="0" w:color="FFFFFF"/>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pt-BR"/>
    </w:rPr>
  </w:style>
  <w:style w:type="paragraph" w:customStyle="1" w:styleId="xl28">
    <w:name w:val="xl28"/>
    <w:basedOn w:val="Normal"/>
    <w:rsid w:val="00457581"/>
    <w:pPr>
      <w:pBdr>
        <w:top w:val="single" w:sz="4" w:space="0" w:color="auto"/>
        <w:bottom w:val="single" w:sz="4" w:space="0" w:color="FFFFFF"/>
      </w:pBdr>
      <w:spacing w:before="100" w:beforeAutospacing="1" w:after="100" w:afterAutospacing="1" w:line="240" w:lineRule="auto"/>
      <w:jc w:val="center"/>
    </w:pPr>
    <w:rPr>
      <w:rFonts w:ascii="Times New Roman" w:eastAsia="Times New Roman" w:hAnsi="Times New Roman"/>
      <w:sz w:val="16"/>
      <w:szCs w:val="16"/>
      <w:lang w:eastAsia="pt-BR"/>
    </w:rPr>
  </w:style>
  <w:style w:type="paragraph" w:customStyle="1" w:styleId="xl29">
    <w:name w:val="xl29"/>
    <w:basedOn w:val="Normal"/>
    <w:rsid w:val="00457581"/>
    <w:pPr>
      <w:pBdr>
        <w:top w:val="single" w:sz="4" w:space="0" w:color="FFFFFF"/>
        <w:left w:val="single" w:sz="4" w:space="0" w:color="auto"/>
        <w:bottom w:val="single" w:sz="4" w:space="0" w:color="FFFFFF"/>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pt-BR"/>
    </w:rPr>
  </w:style>
  <w:style w:type="paragraph" w:customStyle="1" w:styleId="xl30">
    <w:name w:val="xl30"/>
    <w:basedOn w:val="Normal"/>
    <w:rsid w:val="00457581"/>
    <w:pPr>
      <w:pBdr>
        <w:top w:val="single" w:sz="4" w:space="0" w:color="FFFFFF"/>
        <w:bottom w:val="single" w:sz="4" w:space="0" w:color="FFFFFF"/>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pt-BR"/>
    </w:rPr>
  </w:style>
  <w:style w:type="paragraph" w:customStyle="1" w:styleId="xl31">
    <w:name w:val="xl31"/>
    <w:basedOn w:val="Normal"/>
    <w:rsid w:val="00457581"/>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sz w:val="16"/>
      <w:szCs w:val="16"/>
      <w:lang w:eastAsia="pt-BR"/>
    </w:rPr>
  </w:style>
  <w:style w:type="paragraph" w:customStyle="1" w:styleId="xl32">
    <w:name w:val="xl32"/>
    <w:basedOn w:val="Normal"/>
    <w:rsid w:val="00457581"/>
    <w:pPr>
      <w:pBdr>
        <w:top w:val="single" w:sz="4" w:space="0" w:color="FFFFFF"/>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pt-BR"/>
    </w:rPr>
  </w:style>
  <w:style w:type="paragraph" w:customStyle="1" w:styleId="xl33">
    <w:name w:val="xl33"/>
    <w:basedOn w:val="Normal"/>
    <w:rsid w:val="00457581"/>
    <w:pPr>
      <w:pBdr>
        <w:top w:val="single" w:sz="4" w:space="0" w:color="FFFFFF"/>
        <w:bottom w:val="single" w:sz="4" w:space="0" w:color="auto"/>
        <w:right w:val="single" w:sz="4" w:space="0" w:color="auto"/>
      </w:pBdr>
      <w:spacing w:before="100" w:beforeAutospacing="1" w:after="100" w:afterAutospacing="1" w:line="240" w:lineRule="auto"/>
      <w:textAlignment w:val="top"/>
    </w:pPr>
    <w:rPr>
      <w:rFonts w:ascii="Arial Unicode MS" w:eastAsia="Times New Roman" w:hAnsi="Arial Unicode MS"/>
      <w:sz w:val="24"/>
      <w:szCs w:val="24"/>
      <w:lang w:eastAsia="pt-BR"/>
    </w:rPr>
  </w:style>
  <w:style w:type="paragraph" w:customStyle="1" w:styleId="xl34">
    <w:name w:val="xl34"/>
    <w:basedOn w:val="Normal"/>
    <w:rsid w:val="00457581"/>
    <w:pPr>
      <w:pBdr>
        <w:top w:val="single" w:sz="4" w:space="0" w:color="FFFFFF"/>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pt-BR"/>
    </w:rPr>
  </w:style>
  <w:style w:type="paragraph" w:customStyle="1" w:styleId="xl35">
    <w:name w:val="xl35"/>
    <w:basedOn w:val="Normal"/>
    <w:rsid w:val="00457581"/>
    <w:pPr>
      <w:pBdr>
        <w:top w:val="single" w:sz="4" w:space="0" w:color="FFFFFF"/>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pt-BR"/>
    </w:rPr>
  </w:style>
  <w:style w:type="paragraph" w:customStyle="1" w:styleId="xl36">
    <w:name w:val="xl36"/>
    <w:basedOn w:val="Normal"/>
    <w:rsid w:val="0045758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37">
    <w:name w:val="xl37"/>
    <w:basedOn w:val="Normal"/>
    <w:rsid w:val="0045758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38">
    <w:name w:val="xl38"/>
    <w:basedOn w:val="Normal"/>
    <w:rsid w:val="00457581"/>
    <w:pPr>
      <w:pBdr>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39">
    <w:name w:val="xl39"/>
    <w:basedOn w:val="Normal"/>
    <w:rsid w:val="00457581"/>
    <w:pPr>
      <w:pBdr>
        <w:bottom w:val="single" w:sz="4" w:space="0" w:color="auto"/>
      </w:pBdr>
      <w:spacing w:before="100" w:beforeAutospacing="1" w:after="100" w:afterAutospacing="1" w:line="240" w:lineRule="auto"/>
    </w:pPr>
    <w:rPr>
      <w:rFonts w:ascii="Arial Unicode MS" w:eastAsia="Times New Roman" w:hAnsi="Arial Unicode MS"/>
      <w:sz w:val="24"/>
      <w:szCs w:val="24"/>
      <w:lang w:eastAsia="pt-BR"/>
    </w:rPr>
  </w:style>
  <w:style w:type="paragraph" w:customStyle="1" w:styleId="xl40">
    <w:name w:val="xl40"/>
    <w:basedOn w:val="Normal"/>
    <w:rsid w:val="00457581"/>
    <w:pPr>
      <w:pBdr>
        <w:left w:val="single" w:sz="4" w:space="0" w:color="auto"/>
        <w:bottom w:val="single" w:sz="4" w:space="0" w:color="auto"/>
      </w:pBdr>
      <w:spacing w:before="100" w:beforeAutospacing="1" w:after="100" w:afterAutospacing="1" w:line="240" w:lineRule="auto"/>
    </w:pPr>
    <w:rPr>
      <w:rFonts w:ascii="Arial Unicode MS" w:eastAsia="Times New Roman" w:hAnsi="Arial Unicode MS"/>
      <w:sz w:val="24"/>
      <w:szCs w:val="24"/>
      <w:lang w:eastAsia="pt-BR"/>
    </w:rPr>
  </w:style>
  <w:style w:type="paragraph" w:customStyle="1" w:styleId="xl41">
    <w:name w:val="xl41"/>
    <w:basedOn w:val="Normal"/>
    <w:rsid w:val="00457581"/>
    <w:pPr>
      <w:pBdr>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42">
    <w:name w:val="xl42"/>
    <w:basedOn w:val="Normal"/>
    <w:rsid w:val="0045758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43">
    <w:name w:val="xl43"/>
    <w:basedOn w:val="Normal"/>
    <w:rsid w:val="00457581"/>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44">
    <w:name w:val="xl44"/>
    <w:basedOn w:val="Normal"/>
    <w:rsid w:val="00457581"/>
    <w:pPr>
      <w:pBdr>
        <w:right w:val="single" w:sz="4" w:space="0" w:color="auto"/>
      </w:pBdr>
      <w:spacing w:before="100" w:beforeAutospacing="1" w:after="100" w:afterAutospacing="1" w:line="240" w:lineRule="auto"/>
      <w:jc w:val="center"/>
    </w:pPr>
    <w:rPr>
      <w:rFonts w:ascii="Arial Unicode MS" w:eastAsia="Times New Roman" w:hAnsi="Arial Unicode MS"/>
      <w:sz w:val="24"/>
      <w:szCs w:val="24"/>
      <w:lang w:eastAsia="pt-BR"/>
    </w:rPr>
  </w:style>
  <w:style w:type="paragraph" w:customStyle="1" w:styleId="xl45">
    <w:name w:val="xl45"/>
    <w:basedOn w:val="Normal"/>
    <w:rsid w:val="00457581"/>
    <w:pPr>
      <w:pBdr>
        <w:top w:val="single" w:sz="4" w:space="0" w:color="auto"/>
        <w:bottom w:val="single" w:sz="4" w:space="0" w:color="auto"/>
      </w:pBdr>
      <w:spacing w:before="100" w:beforeAutospacing="1" w:after="100" w:afterAutospacing="1" w:line="240" w:lineRule="auto"/>
    </w:pPr>
    <w:rPr>
      <w:rFonts w:ascii="Arial Unicode MS" w:eastAsia="Times New Roman" w:hAnsi="Arial Unicode MS"/>
      <w:sz w:val="24"/>
      <w:szCs w:val="24"/>
      <w:lang w:eastAsia="pt-BR"/>
    </w:rPr>
  </w:style>
  <w:style w:type="paragraph" w:customStyle="1" w:styleId="xl46">
    <w:name w:val="xl46"/>
    <w:basedOn w:val="Normal"/>
    <w:rsid w:val="00457581"/>
    <w:pPr>
      <w:pBdr>
        <w:top w:val="single" w:sz="4" w:space="0" w:color="auto"/>
        <w:left w:val="single" w:sz="4" w:space="0" w:color="auto"/>
      </w:pBdr>
      <w:spacing w:before="100" w:beforeAutospacing="1" w:after="100" w:afterAutospacing="1" w:line="240" w:lineRule="auto"/>
      <w:jc w:val="center"/>
    </w:pPr>
    <w:rPr>
      <w:rFonts w:ascii="Arial Unicode MS" w:eastAsia="Times New Roman" w:hAnsi="Arial Unicode MS"/>
      <w:sz w:val="24"/>
      <w:szCs w:val="24"/>
      <w:lang w:eastAsia="pt-BR"/>
    </w:rPr>
  </w:style>
  <w:style w:type="paragraph" w:customStyle="1" w:styleId="xl47">
    <w:name w:val="xl47"/>
    <w:basedOn w:val="Normal"/>
    <w:rsid w:val="00457581"/>
    <w:pPr>
      <w:pBdr>
        <w:top w:val="single" w:sz="4" w:space="0" w:color="auto"/>
        <w:right w:val="single" w:sz="4" w:space="0" w:color="auto"/>
      </w:pBdr>
      <w:spacing w:before="100" w:beforeAutospacing="1" w:after="100" w:afterAutospacing="1" w:line="240" w:lineRule="auto"/>
      <w:jc w:val="center"/>
    </w:pPr>
    <w:rPr>
      <w:rFonts w:ascii="Arial Unicode MS" w:eastAsia="Times New Roman" w:hAnsi="Arial Unicode MS"/>
      <w:sz w:val="24"/>
      <w:szCs w:val="24"/>
      <w:lang w:eastAsia="pt-BR"/>
    </w:rPr>
  </w:style>
  <w:style w:type="paragraph" w:customStyle="1" w:styleId="xl48">
    <w:name w:val="xl48"/>
    <w:basedOn w:val="Normal"/>
    <w:rsid w:val="00457581"/>
    <w:pPr>
      <w:pBdr>
        <w:top w:val="single" w:sz="4" w:space="0" w:color="auto"/>
      </w:pBdr>
      <w:spacing w:before="100" w:beforeAutospacing="1" w:after="100" w:afterAutospacing="1" w:line="240" w:lineRule="auto"/>
      <w:jc w:val="center"/>
    </w:pPr>
    <w:rPr>
      <w:rFonts w:ascii="Arial Unicode MS" w:eastAsia="Times New Roman" w:hAnsi="Arial Unicode MS"/>
      <w:sz w:val="24"/>
      <w:szCs w:val="24"/>
      <w:lang w:eastAsia="pt-BR"/>
    </w:rPr>
  </w:style>
  <w:style w:type="paragraph" w:customStyle="1" w:styleId="xl49">
    <w:name w:val="xl49"/>
    <w:basedOn w:val="Normal"/>
    <w:rsid w:val="00457581"/>
    <w:pPr>
      <w:pBdr>
        <w:left w:val="single" w:sz="4" w:space="0" w:color="auto"/>
      </w:pBdr>
      <w:spacing w:before="100" w:beforeAutospacing="1" w:after="100" w:afterAutospacing="1" w:line="240" w:lineRule="auto"/>
      <w:jc w:val="center"/>
    </w:pPr>
    <w:rPr>
      <w:rFonts w:ascii="Arial Unicode MS" w:eastAsia="Times New Roman" w:hAnsi="Arial Unicode MS"/>
      <w:sz w:val="24"/>
      <w:szCs w:val="24"/>
      <w:lang w:eastAsia="pt-BR"/>
    </w:rPr>
  </w:style>
  <w:style w:type="paragraph" w:customStyle="1" w:styleId="xl50">
    <w:name w:val="xl50"/>
    <w:basedOn w:val="Normal"/>
    <w:rsid w:val="00457581"/>
    <w:pPr>
      <w:pBdr>
        <w:top w:val="single" w:sz="4" w:space="0" w:color="auto"/>
      </w:pBd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51">
    <w:name w:val="xl51"/>
    <w:basedOn w:val="Normal"/>
    <w:rsid w:val="00457581"/>
    <w:pPr>
      <w:pBdr>
        <w:bottom w:val="single" w:sz="4" w:space="0" w:color="auto"/>
      </w:pBdr>
      <w:spacing w:before="100" w:beforeAutospacing="1" w:after="100" w:afterAutospacing="1" w:line="240" w:lineRule="auto"/>
      <w:jc w:val="right"/>
    </w:pPr>
    <w:rPr>
      <w:rFonts w:ascii="Arial Unicode MS" w:eastAsia="Times New Roman" w:hAnsi="Arial Unicode MS"/>
      <w:sz w:val="24"/>
      <w:szCs w:val="24"/>
      <w:lang w:eastAsia="pt-BR"/>
    </w:rPr>
  </w:style>
  <w:style w:type="paragraph" w:customStyle="1" w:styleId="xl52">
    <w:name w:val="xl52"/>
    <w:basedOn w:val="Normal"/>
    <w:rsid w:val="00457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pt-BR"/>
    </w:rPr>
  </w:style>
  <w:style w:type="paragraph" w:customStyle="1" w:styleId="xl53">
    <w:name w:val="xl53"/>
    <w:basedOn w:val="Normal"/>
    <w:rsid w:val="0045758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pt-BR"/>
    </w:rPr>
  </w:style>
  <w:style w:type="paragraph" w:customStyle="1" w:styleId="xl54">
    <w:name w:val="xl54"/>
    <w:basedOn w:val="Normal"/>
    <w:rsid w:val="00457581"/>
    <w:pPr>
      <w:spacing w:before="100" w:beforeAutospacing="1" w:after="100" w:afterAutospacing="1" w:line="240" w:lineRule="auto"/>
      <w:jc w:val="center"/>
    </w:pPr>
    <w:rPr>
      <w:rFonts w:ascii="Arial Unicode MS" w:eastAsia="Times New Roman" w:hAnsi="Arial Unicode MS"/>
      <w:sz w:val="24"/>
      <w:szCs w:val="24"/>
      <w:lang w:eastAsia="pt-BR"/>
    </w:rPr>
  </w:style>
  <w:style w:type="paragraph" w:customStyle="1" w:styleId="xl55">
    <w:name w:val="xl55"/>
    <w:basedOn w:val="Normal"/>
    <w:rsid w:val="00457581"/>
    <w:pPr>
      <w:spacing w:before="100" w:beforeAutospacing="1" w:after="100" w:afterAutospacing="1" w:line="240" w:lineRule="auto"/>
      <w:jc w:val="center"/>
    </w:pPr>
    <w:rPr>
      <w:rFonts w:ascii="Arial Unicode MS" w:eastAsia="Times New Roman" w:hAnsi="Arial Unicode MS"/>
      <w:sz w:val="24"/>
      <w:szCs w:val="24"/>
      <w:lang w:eastAsia="pt-BR"/>
    </w:rPr>
  </w:style>
  <w:style w:type="paragraph" w:customStyle="1" w:styleId="xl56">
    <w:name w:val="xl56"/>
    <w:basedOn w:val="Normal"/>
    <w:rsid w:val="004575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57">
    <w:name w:val="xl57"/>
    <w:basedOn w:val="Normal"/>
    <w:rsid w:val="004575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58">
    <w:name w:val="xl58"/>
    <w:basedOn w:val="Normal"/>
    <w:rsid w:val="0045758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pt-BR"/>
    </w:rPr>
  </w:style>
  <w:style w:type="paragraph" w:customStyle="1" w:styleId="xl59">
    <w:name w:val="xl59"/>
    <w:basedOn w:val="Normal"/>
    <w:rsid w:val="0045758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pt-BR"/>
    </w:rPr>
  </w:style>
  <w:style w:type="paragraph" w:customStyle="1" w:styleId="xl60">
    <w:name w:val="xl60"/>
    <w:basedOn w:val="Normal"/>
    <w:rsid w:val="0045758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pt-BR"/>
    </w:rPr>
  </w:style>
  <w:style w:type="paragraph" w:customStyle="1" w:styleId="xl61">
    <w:name w:val="xl61"/>
    <w:basedOn w:val="Normal"/>
    <w:rsid w:val="00457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pt-BR"/>
    </w:rPr>
  </w:style>
  <w:style w:type="paragraph" w:customStyle="1" w:styleId="xl62">
    <w:name w:val="xl62"/>
    <w:basedOn w:val="Normal"/>
    <w:rsid w:val="00457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Corpodetexto3">
    <w:name w:val="Body Text 3"/>
    <w:basedOn w:val="Normal"/>
    <w:link w:val="Corpodetexto3Char"/>
    <w:rsid w:val="00457581"/>
    <w:pPr>
      <w:widowControl w:val="0"/>
      <w:autoSpaceDE w:val="0"/>
      <w:autoSpaceDN w:val="0"/>
      <w:adjustRightInd w:val="0"/>
      <w:spacing w:after="0" w:line="240" w:lineRule="auto"/>
      <w:jc w:val="center"/>
    </w:pPr>
    <w:rPr>
      <w:rFonts w:ascii="Times New Roman" w:eastAsia="Times New Roman" w:hAnsi="Times New Roman"/>
      <w:sz w:val="24"/>
      <w:szCs w:val="24"/>
      <w:lang w:val="en-US"/>
    </w:rPr>
  </w:style>
  <w:style w:type="paragraph" w:customStyle="1" w:styleId="ListParagraph0">
    <w:name w:val="List Paragraph0"/>
    <w:basedOn w:val="Normal"/>
    <w:uiPriority w:val="34"/>
    <w:qFormat/>
    <w:rsid w:val="00457581"/>
    <w:pPr>
      <w:ind w:left="720"/>
      <w:contextualSpacing/>
    </w:pPr>
  </w:style>
  <w:style w:type="character" w:customStyle="1" w:styleId="TtuloChar">
    <w:name w:val="Título Char"/>
    <w:link w:val="Ttulo"/>
    <w:uiPriority w:val="10"/>
    <w:rsid w:val="00C95D92"/>
    <w:rPr>
      <w:rFonts w:ascii="Times New Roman" w:eastAsia="Times New Roman" w:hAnsi="Times New Roman"/>
      <w:b/>
      <w:sz w:val="26"/>
      <w:szCs w:val="24"/>
    </w:rPr>
  </w:style>
  <w:style w:type="paragraph" w:customStyle="1" w:styleId="BodyTextIndent30">
    <w:name w:val="Body Text Indent 30"/>
    <w:basedOn w:val="Normal"/>
    <w:rsid w:val="00941684"/>
    <w:pPr>
      <w:overflowPunct w:val="0"/>
      <w:autoSpaceDE w:val="0"/>
      <w:autoSpaceDN w:val="0"/>
      <w:adjustRightInd w:val="0"/>
      <w:spacing w:after="0" w:line="240" w:lineRule="auto"/>
      <w:ind w:firstLine="1134"/>
      <w:textAlignment w:val="baseline"/>
    </w:pPr>
    <w:rPr>
      <w:rFonts w:ascii="Arial" w:eastAsia="Times New Roman" w:hAnsi="Arial"/>
      <w:sz w:val="24"/>
      <w:szCs w:val="20"/>
      <w:lang w:eastAsia="pt-BR"/>
    </w:rPr>
  </w:style>
  <w:style w:type="paragraph" w:customStyle="1" w:styleId="Estilo">
    <w:name w:val="Estilo"/>
    <w:rsid w:val="00E619FC"/>
    <w:pPr>
      <w:widowControl w:val="0"/>
      <w:autoSpaceDE w:val="0"/>
      <w:autoSpaceDN w:val="0"/>
      <w:adjustRightInd w:val="0"/>
    </w:pPr>
    <w:rPr>
      <w:rFonts w:ascii="Arial" w:eastAsia="Times New Roman" w:hAnsi="Arial" w:cs="Arial"/>
      <w:sz w:val="24"/>
      <w:szCs w:val="24"/>
      <w:lang w:eastAsia="pt-BR"/>
    </w:rPr>
  </w:style>
  <w:style w:type="paragraph" w:customStyle="1" w:styleId="Default">
    <w:name w:val="Default"/>
    <w:rsid w:val="00E619FC"/>
    <w:pPr>
      <w:autoSpaceDE w:val="0"/>
      <w:autoSpaceDN w:val="0"/>
      <w:adjustRightInd w:val="0"/>
    </w:pPr>
    <w:rPr>
      <w:rFonts w:ascii="LeMondeSans" w:hAnsi="LeMondeSans" w:cs="LeMondeSans"/>
      <w:color w:val="000000"/>
      <w:sz w:val="24"/>
      <w:szCs w:val="24"/>
      <w:lang w:eastAsia="en-US"/>
    </w:rPr>
  </w:style>
  <w:style w:type="paragraph" w:customStyle="1" w:styleId="Pa3">
    <w:name w:val="Pa3"/>
    <w:basedOn w:val="Default"/>
    <w:next w:val="Default"/>
    <w:rsid w:val="00E619FC"/>
    <w:pPr>
      <w:spacing w:line="241" w:lineRule="atLeast"/>
    </w:pPr>
    <w:rPr>
      <w:color w:val="auto"/>
    </w:rPr>
  </w:style>
  <w:style w:type="character" w:customStyle="1" w:styleId="A4">
    <w:name w:val="A4"/>
    <w:rsid w:val="00E619FC"/>
    <w:rPr>
      <w:color w:val="000000"/>
      <w:sz w:val="22"/>
      <w:szCs w:val="22"/>
    </w:rPr>
  </w:style>
  <w:style w:type="paragraph" w:customStyle="1" w:styleId="BodyText21">
    <w:name w:val="Body Text 21"/>
    <w:basedOn w:val="Normal"/>
    <w:rsid w:val="00C668FF"/>
    <w:pPr>
      <w:overflowPunct w:val="0"/>
      <w:autoSpaceDE w:val="0"/>
      <w:autoSpaceDN w:val="0"/>
      <w:adjustRightInd w:val="0"/>
      <w:spacing w:after="0" w:line="240" w:lineRule="auto"/>
      <w:ind w:left="5670"/>
      <w:jc w:val="both"/>
      <w:textAlignment w:val="baseline"/>
    </w:pPr>
    <w:rPr>
      <w:rFonts w:ascii="Bookman Old Style" w:eastAsia="Times New Roman" w:hAnsi="Bookman Old Style"/>
      <w:sz w:val="20"/>
      <w:szCs w:val="20"/>
      <w:lang w:eastAsia="pt-BR"/>
    </w:rPr>
  </w:style>
  <w:style w:type="paragraph" w:customStyle="1" w:styleId="TxBrp6">
    <w:name w:val="TxBr_p6"/>
    <w:basedOn w:val="Normal"/>
    <w:rsid w:val="003140B3"/>
    <w:pPr>
      <w:widowControl w:val="0"/>
      <w:tabs>
        <w:tab w:val="left" w:pos="3157"/>
      </w:tabs>
      <w:autoSpaceDE w:val="0"/>
      <w:autoSpaceDN w:val="0"/>
      <w:adjustRightInd w:val="0"/>
      <w:spacing w:after="0" w:line="345" w:lineRule="atLeast"/>
      <w:ind w:firstLine="3158"/>
      <w:jc w:val="both"/>
    </w:pPr>
    <w:rPr>
      <w:rFonts w:ascii="Times New Roman" w:eastAsia="Times New Roman" w:hAnsi="Times New Roman"/>
      <w:sz w:val="24"/>
      <w:szCs w:val="24"/>
      <w:lang w:val="en-US" w:eastAsia="pt-BR"/>
    </w:rPr>
  </w:style>
  <w:style w:type="paragraph" w:customStyle="1" w:styleId="TxBrp1">
    <w:name w:val="TxBr_p1"/>
    <w:basedOn w:val="Normal"/>
    <w:rsid w:val="003140B3"/>
    <w:pPr>
      <w:widowControl w:val="0"/>
      <w:tabs>
        <w:tab w:val="left" w:pos="204"/>
      </w:tabs>
      <w:autoSpaceDE w:val="0"/>
      <w:autoSpaceDN w:val="0"/>
      <w:adjustRightInd w:val="0"/>
      <w:spacing w:after="0" w:line="240" w:lineRule="atLeast"/>
    </w:pPr>
    <w:rPr>
      <w:rFonts w:ascii="Times New Roman" w:eastAsia="Times New Roman" w:hAnsi="Times New Roman"/>
      <w:sz w:val="24"/>
      <w:szCs w:val="24"/>
      <w:lang w:val="en-US" w:eastAsia="pt-BR"/>
    </w:rPr>
  </w:style>
  <w:style w:type="paragraph" w:styleId="Textoembloco">
    <w:name w:val="Block Text"/>
    <w:basedOn w:val="Normal"/>
    <w:unhideWhenUsed/>
    <w:rsid w:val="004A417E"/>
    <w:pPr>
      <w:spacing w:after="0" w:line="240" w:lineRule="auto"/>
      <w:ind w:left="4253" w:right="-1"/>
      <w:jc w:val="both"/>
    </w:pPr>
    <w:rPr>
      <w:rFonts w:ascii="Arial" w:eastAsia="Times New Roman" w:hAnsi="Arial"/>
      <w:b/>
      <w:caps/>
      <w:color w:val="000000"/>
      <w:sz w:val="24"/>
      <w:szCs w:val="20"/>
      <w:lang w:eastAsia="pt-BR"/>
    </w:rPr>
  </w:style>
  <w:style w:type="character" w:styleId="Hyperlink">
    <w:name w:val="Hyperlink"/>
    <w:rsid w:val="00F617B1"/>
    <w:rPr>
      <w:color w:val="0000FF"/>
      <w:u w:val="single"/>
    </w:rPr>
  </w:style>
  <w:style w:type="character" w:customStyle="1" w:styleId="Ttulo9Char">
    <w:name w:val="Título 9 Char"/>
    <w:link w:val="Ttulo9"/>
    <w:rsid w:val="00D06D55"/>
    <w:rPr>
      <w:rFonts w:ascii="Times New Roman" w:eastAsia="Times New Roman" w:hAnsi="Times New Roman"/>
      <w:b/>
      <w:sz w:val="28"/>
    </w:rPr>
  </w:style>
  <w:style w:type="character" w:styleId="nfase">
    <w:name w:val="Emphasis"/>
    <w:qFormat/>
    <w:rsid w:val="00D06D55"/>
    <w:rPr>
      <w:b/>
      <w:bCs/>
      <w:i w:val="0"/>
      <w:iCs w:val="0"/>
    </w:rPr>
  </w:style>
  <w:style w:type="character" w:customStyle="1" w:styleId="Ttulo2Char">
    <w:name w:val="Título 2 Char"/>
    <w:link w:val="Ttulo2"/>
    <w:rsid w:val="00D06D55"/>
    <w:rPr>
      <w:rFonts w:ascii="Times New Roman" w:eastAsia="Times New Roman" w:hAnsi="Times New Roman"/>
      <w:sz w:val="24"/>
    </w:rPr>
  </w:style>
  <w:style w:type="paragraph" w:customStyle="1" w:styleId="BodyTextIndent20">
    <w:name w:val="Body Text Indent 20"/>
    <w:basedOn w:val="Normal"/>
    <w:rsid w:val="00D06D55"/>
    <w:pPr>
      <w:overflowPunct w:val="0"/>
      <w:autoSpaceDE w:val="0"/>
      <w:autoSpaceDN w:val="0"/>
      <w:adjustRightInd w:val="0"/>
      <w:spacing w:after="0" w:line="240" w:lineRule="auto"/>
      <w:ind w:left="2880"/>
      <w:jc w:val="both"/>
      <w:textAlignment w:val="baseline"/>
    </w:pPr>
    <w:rPr>
      <w:rFonts w:ascii="Arial" w:eastAsia="Times New Roman" w:hAnsi="Arial"/>
      <w:b/>
      <w:sz w:val="26"/>
      <w:szCs w:val="20"/>
      <w:lang w:eastAsia="pt-BR"/>
    </w:rPr>
  </w:style>
  <w:style w:type="paragraph" w:styleId="SemEspaamento">
    <w:name w:val="No Spacing"/>
    <w:uiPriority w:val="1"/>
    <w:qFormat/>
    <w:rsid w:val="00D06D55"/>
    <w:rPr>
      <w:sz w:val="22"/>
      <w:szCs w:val="22"/>
      <w:lang w:eastAsia="en-US"/>
    </w:rPr>
  </w:style>
  <w:style w:type="character" w:customStyle="1" w:styleId="Ttulo1Char">
    <w:name w:val="Título 1 Char"/>
    <w:link w:val="Ttulo1"/>
    <w:rsid w:val="00D06D55"/>
    <w:rPr>
      <w:rFonts w:ascii="Times New Roman" w:eastAsia="Times New Roman" w:hAnsi="Times New Roman"/>
      <w:b/>
      <w:bCs/>
      <w:sz w:val="32"/>
      <w:szCs w:val="24"/>
    </w:rPr>
  </w:style>
  <w:style w:type="character" w:customStyle="1" w:styleId="Corpodetexto3Char">
    <w:name w:val="Corpo de texto 3 Char"/>
    <w:link w:val="Corpodetexto3"/>
    <w:rsid w:val="00D06D55"/>
    <w:rPr>
      <w:rFonts w:ascii="Times New Roman" w:eastAsia="Times New Roman" w:hAnsi="Times New Roman"/>
      <w:sz w:val="24"/>
      <w:szCs w:val="24"/>
      <w:lang w:val="en-US"/>
    </w:rPr>
  </w:style>
  <w:style w:type="paragraph" w:styleId="Primeirorecuodecorpodetexto">
    <w:name w:val="Body Text First Indent"/>
    <w:basedOn w:val="Corpodetexto"/>
    <w:link w:val="PrimeirorecuodecorpodetextoChar"/>
    <w:rsid w:val="00D06D55"/>
    <w:pPr>
      <w:suppressAutoHyphens w:val="0"/>
      <w:ind w:firstLine="210"/>
    </w:pPr>
    <w:rPr>
      <w:rFonts w:ascii="Times New Roman" w:eastAsia="Times New Roman" w:hAnsi="Times New Roman"/>
    </w:rPr>
  </w:style>
  <w:style w:type="character" w:customStyle="1" w:styleId="PrimeirorecuodecorpodetextoChar">
    <w:name w:val="Primeiro recuo de corpo de texto Char"/>
    <w:link w:val="Primeirorecuodecorpodetexto"/>
    <w:rsid w:val="00D06D55"/>
    <w:rPr>
      <w:rFonts w:ascii="Times New Roman" w:eastAsia="Times New Roman" w:hAnsi="Times New Roman"/>
      <w:sz w:val="24"/>
      <w:szCs w:val="24"/>
      <w:lang w:val="pt-BR" w:eastAsia="ar-SA" w:bidi="ar-SA"/>
    </w:rPr>
  </w:style>
  <w:style w:type="paragraph" w:styleId="Lista2">
    <w:name w:val="List 2"/>
    <w:basedOn w:val="Normal"/>
    <w:rsid w:val="00D06D55"/>
    <w:pPr>
      <w:suppressAutoHyphens/>
      <w:spacing w:after="0" w:line="240" w:lineRule="auto"/>
      <w:ind w:left="566" w:hanging="283"/>
    </w:pPr>
    <w:rPr>
      <w:rFonts w:ascii="Times New Roman" w:eastAsia="Times New Roman" w:hAnsi="Times New Roman"/>
      <w:sz w:val="24"/>
      <w:szCs w:val="24"/>
      <w:lang w:eastAsia="ar-SA"/>
    </w:rPr>
  </w:style>
  <w:style w:type="paragraph" w:customStyle="1" w:styleId="Estilo1">
    <w:name w:val="Estilo1"/>
    <w:basedOn w:val="Normal"/>
    <w:rsid w:val="00D06D55"/>
    <w:pPr>
      <w:spacing w:after="0" w:line="240" w:lineRule="auto"/>
      <w:jc w:val="both"/>
    </w:pPr>
    <w:rPr>
      <w:rFonts w:ascii="Times New Roman" w:eastAsia="Times New Roman" w:hAnsi="Times New Roman"/>
      <w:sz w:val="24"/>
      <w:szCs w:val="20"/>
      <w:lang w:val="pt-PT" w:eastAsia="pt-BR"/>
    </w:rPr>
  </w:style>
  <w:style w:type="character" w:customStyle="1" w:styleId="Ttulo3Char">
    <w:name w:val="Título 3 Char"/>
    <w:link w:val="Ttulo3"/>
    <w:rsid w:val="00D06D55"/>
    <w:rPr>
      <w:rFonts w:ascii="Times New Roman" w:eastAsia="Times New Roman" w:hAnsi="Times New Roman"/>
      <w:caps/>
      <w:sz w:val="28"/>
      <w:szCs w:val="24"/>
    </w:rPr>
  </w:style>
  <w:style w:type="character" w:customStyle="1" w:styleId="Ttulo4Char">
    <w:name w:val="Título 4 Char"/>
    <w:link w:val="Ttulo4"/>
    <w:rsid w:val="00D06D55"/>
    <w:rPr>
      <w:rFonts w:ascii="Times New Roman" w:eastAsia="Times New Roman" w:hAnsi="Times New Roman"/>
      <w:b/>
      <w:sz w:val="28"/>
      <w:szCs w:val="24"/>
    </w:rPr>
  </w:style>
  <w:style w:type="character" w:customStyle="1" w:styleId="Recuodecorpodetexto2Char">
    <w:name w:val="Recuo de corpo de texto 2 Char"/>
    <w:link w:val="Recuodecorpodetexto2"/>
    <w:rsid w:val="00D06D55"/>
    <w:rPr>
      <w:sz w:val="22"/>
      <w:szCs w:val="22"/>
      <w:lang w:eastAsia="en-US"/>
    </w:rPr>
  </w:style>
  <w:style w:type="character" w:customStyle="1" w:styleId="Ttulo5Char">
    <w:name w:val="Título 5 Char"/>
    <w:link w:val="Ttulo5"/>
    <w:rsid w:val="00D06D55"/>
    <w:rPr>
      <w:rFonts w:ascii="Times New Roman" w:eastAsia="Times New Roman" w:hAnsi="Times New Roman"/>
      <w:b/>
      <w:sz w:val="26"/>
      <w:szCs w:val="24"/>
    </w:rPr>
  </w:style>
  <w:style w:type="character" w:customStyle="1" w:styleId="Ttulo6Char">
    <w:name w:val="Título 6 Char"/>
    <w:link w:val="Ttulo6"/>
    <w:rsid w:val="00D06D55"/>
    <w:rPr>
      <w:rFonts w:ascii="Arial" w:eastAsia="Times New Roman" w:hAnsi="Arial" w:cs="Arial"/>
      <w:b/>
      <w:bCs/>
    </w:rPr>
  </w:style>
  <w:style w:type="paragraph" w:styleId="Textodebalo">
    <w:name w:val="Balloon Text"/>
    <w:basedOn w:val="Normal"/>
    <w:link w:val="TextodebaloChar"/>
    <w:rsid w:val="00D06D55"/>
    <w:pPr>
      <w:spacing w:after="0" w:line="240" w:lineRule="auto"/>
    </w:pPr>
    <w:rPr>
      <w:rFonts w:ascii="Tahoma" w:eastAsia="Times New Roman" w:hAnsi="Tahoma"/>
      <w:sz w:val="16"/>
      <w:szCs w:val="16"/>
    </w:rPr>
  </w:style>
  <w:style w:type="character" w:customStyle="1" w:styleId="TextodebaloChar">
    <w:name w:val="Texto de balão Char"/>
    <w:link w:val="Textodebalo"/>
    <w:rsid w:val="00D06D55"/>
    <w:rPr>
      <w:rFonts w:ascii="Tahoma" w:eastAsia="Times New Roman" w:hAnsi="Tahoma" w:cs="Tahoma"/>
      <w:sz w:val="16"/>
      <w:szCs w:val="16"/>
    </w:rPr>
  </w:style>
  <w:style w:type="character" w:customStyle="1" w:styleId="Recuodecorpodetexto3Char">
    <w:name w:val="Recuo de corpo de texto 3 Char"/>
    <w:link w:val="Recuodecorpodetexto3"/>
    <w:rsid w:val="00D06D55"/>
    <w:rPr>
      <w:sz w:val="16"/>
      <w:szCs w:val="16"/>
      <w:lang w:eastAsia="en-US"/>
    </w:rPr>
  </w:style>
  <w:style w:type="table" w:customStyle="1" w:styleId="NormalTable0">
    <w:name w:val="Normal Table0"/>
    <w:uiPriority w:val="2"/>
    <w:semiHidden/>
    <w:unhideWhenUsed/>
    <w:qFormat/>
    <w:rsid w:val="00730F14"/>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30F14"/>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normaltextrun">
    <w:name w:val="normaltextrun"/>
    <w:basedOn w:val="Fontepargpadro"/>
    <w:rsid w:val="004A5709"/>
  </w:style>
  <w:style w:type="table" w:customStyle="1" w:styleId="NormalTable1">
    <w:name w:val="Normal Table1"/>
    <w:uiPriority w:val="2"/>
    <w:semiHidden/>
    <w:unhideWhenUsed/>
    <w:qFormat/>
    <w:rsid w:val="00CA6BE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6BEF"/>
    <w:pPr>
      <w:widowControl w:val="0"/>
      <w:spacing w:before="4" w:after="0" w:line="240" w:lineRule="auto"/>
      <w:ind w:right="83"/>
      <w:jc w:val="right"/>
    </w:pPr>
    <w:rPr>
      <w:rFonts w:cs="Calibri"/>
      <w:lang w:val="en-US"/>
    </w:rPr>
  </w:style>
  <w:style w:type="paragraph" w:styleId="PargrafodaLista">
    <w:name w:val="List Paragraph"/>
    <w:basedOn w:val="Normal"/>
    <w:uiPriority w:val="34"/>
    <w:qFormat/>
    <w:rsid w:val="004D124F"/>
    <w:pPr>
      <w:ind w:left="720"/>
      <w:contextualSpacing/>
    </w:pPr>
    <w:rPr>
      <w:rFonts w:asciiTheme="minorHAnsi" w:eastAsiaTheme="minorHAnsi" w:hAnsiTheme="minorHAnsi" w:cstheme="minorBidi"/>
    </w:rPr>
  </w:style>
  <w:style w:type="paragraph" w:customStyle="1" w:styleId="paragraph">
    <w:name w:val="paragraph"/>
    <w:basedOn w:val="Normal"/>
    <w:rsid w:val="008336B8"/>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eop">
    <w:name w:val="eop"/>
    <w:basedOn w:val="Fontepargpadro"/>
    <w:rsid w:val="0083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0948">
      <w:bodyDiv w:val="1"/>
      <w:marLeft w:val="0"/>
      <w:marRight w:val="0"/>
      <w:marTop w:val="0"/>
      <w:marBottom w:val="0"/>
      <w:divBdr>
        <w:top w:val="none" w:sz="0" w:space="0" w:color="auto"/>
        <w:left w:val="none" w:sz="0" w:space="0" w:color="auto"/>
        <w:bottom w:val="none" w:sz="0" w:space="0" w:color="auto"/>
        <w:right w:val="none" w:sz="0" w:space="0" w:color="auto"/>
      </w:divBdr>
    </w:div>
    <w:div w:id="133766114">
      <w:bodyDiv w:val="1"/>
      <w:marLeft w:val="0"/>
      <w:marRight w:val="0"/>
      <w:marTop w:val="0"/>
      <w:marBottom w:val="0"/>
      <w:divBdr>
        <w:top w:val="none" w:sz="0" w:space="0" w:color="auto"/>
        <w:left w:val="none" w:sz="0" w:space="0" w:color="auto"/>
        <w:bottom w:val="none" w:sz="0" w:space="0" w:color="auto"/>
        <w:right w:val="none" w:sz="0" w:space="0" w:color="auto"/>
      </w:divBdr>
    </w:div>
    <w:div w:id="159466412">
      <w:bodyDiv w:val="1"/>
      <w:marLeft w:val="0"/>
      <w:marRight w:val="0"/>
      <w:marTop w:val="0"/>
      <w:marBottom w:val="0"/>
      <w:divBdr>
        <w:top w:val="none" w:sz="0" w:space="0" w:color="auto"/>
        <w:left w:val="none" w:sz="0" w:space="0" w:color="auto"/>
        <w:bottom w:val="none" w:sz="0" w:space="0" w:color="auto"/>
        <w:right w:val="none" w:sz="0" w:space="0" w:color="auto"/>
      </w:divBdr>
    </w:div>
    <w:div w:id="161356054">
      <w:bodyDiv w:val="1"/>
      <w:marLeft w:val="0"/>
      <w:marRight w:val="0"/>
      <w:marTop w:val="0"/>
      <w:marBottom w:val="0"/>
      <w:divBdr>
        <w:top w:val="none" w:sz="0" w:space="0" w:color="auto"/>
        <w:left w:val="none" w:sz="0" w:space="0" w:color="auto"/>
        <w:bottom w:val="none" w:sz="0" w:space="0" w:color="auto"/>
        <w:right w:val="none" w:sz="0" w:space="0" w:color="auto"/>
      </w:divBdr>
    </w:div>
    <w:div w:id="183373525">
      <w:bodyDiv w:val="1"/>
      <w:marLeft w:val="0"/>
      <w:marRight w:val="0"/>
      <w:marTop w:val="0"/>
      <w:marBottom w:val="0"/>
      <w:divBdr>
        <w:top w:val="none" w:sz="0" w:space="0" w:color="auto"/>
        <w:left w:val="none" w:sz="0" w:space="0" w:color="auto"/>
        <w:bottom w:val="none" w:sz="0" w:space="0" w:color="auto"/>
        <w:right w:val="none" w:sz="0" w:space="0" w:color="auto"/>
      </w:divBdr>
    </w:div>
    <w:div w:id="249318432">
      <w:bodyDiv w:val="1"/>
      <w:marLeft w:val="0"/>
      <w:marRight w:val="0"/>
      <w:marTop w:val="0"/>
      <w:marBottom w:val="0"/>
      <w:divBdr>
        <w:top w:val="none" w:sz="0" w:space="0" w:color="auto"/>
        <w:left w:val="none" w:sz="0" w:space="0" w:color="auto"/>
        <w:bottom w:val="none" w:sz="0" w:space="0" w:color="auto"/>
        <w:right w:val="none" w:sz="0" w:space="0" w:color="auto"/>
      </w:divBdr>
    </w:div>
    <w:div w:id="257569202">
      <w:bodyDiv w:val="1"/>
      <w:marLeft w:val="0"/>
      <w:marRight w:val="0"/>
      <w:marTop w:val="0"/>
      <w:marBottom w:val="0"/>
      <w:divBdr>
        <w:top w:val="none" w:sz="0" w:space="0" w:color="auto"/>
        <w:left w:val="none" w:sz="0" w:space="0" w:color="auto"/>
        <w:bottom w:val="none" w:sz="0" w:space="0" w:color="auto"/>
        <w:right w:val="none" w:sz="0" w:space="0" w:color="auto"/>
      </w:divBdr>
    </w:div>
    <w:div w:id="291331576">
      <w:bodyDiv w:val="1"/>
      <w:marLeft w:val="0"/>
      <w:marRight w:val="0"/>
      <w:marTop w:val="0"/>
      <w:marBottom w:val="0"/>
      <w:divBdr>
        <w:top w:val="none" w:sz="0" w:space="0" w:color="auto"/>
        <w:left w:val="none" w:sz="0" w:space="0" w:color="auto"/>
        <w:bottom w:val="none" w:sz="0" w:space="0" w:color="auto"/>
        <w:right w:val="none" w:sz="0" w:space="0" w:color="auto"/>
      </w:divBdr>
    </w:div>
    <w:div w:id="338584913">
      <w:bodyDiv w:val="1"/>
      <w:marLeft w:val="0"/>
      <w:marRight w:val="0"/>
      <w:marTop w:val="0"/>
      <w:marBottom w:val="0"/>
      <w:divBdr>
        <w:top w:val="none" w:sz="0" w:space="0" w:color="auto"/>
        <w:left w:val="none" w:sz="0" w:space="0" w:color="auto"/>
        <w:bottom w:val="none" w:sz="0" w:space="0" w:color="auto"/>
        <w:right w:val="none" w:sz="0" w:space="0" w:color="auto"/>
      </w:divBdr>
    </w:div>
    <w:div w:id="354380323">
      <w:bodyDiv w:val="1"/>
      <w:marLeft w:val="0"/>
      <w:marRight w:val="0"/>
      <w:marTop w:val="0"/>
      <w:marBottom w:val="0"/>
      <w:divBdr>
        <w:top w:val="none" w:sz="0" w:space="0" w:color="auto"/>
        <w:left w:val="none" w:sz="0" w:space="0" w:color="auto"/>
        <w:bottom w:val="none" w:sz="0" w:space="0" w:color="auto"/>
        <w:right w:val="none" w:sz="0" w:space="0" w:color="auto"/>
      </w:divBdr>
    </w:div>
    <w:div w:id="363752758">
      <w:bodyDiv w:val="1"/>
      <w:marLeft w:val="0"/>
      <w:marRight w:val="0"/>
      <w:marTop w:val="0"/>
      <w:marBottom w:val="0"/>
      <w:divBdr>
        <w:top w:val="none" w:sz="0" w:space="0" w:color="auto"/>
        <w:left w:val="none" w:sz="0" w:space="0" w:color="auto"/>
        <w:bottom w:val="none" w:sz="0" w:space="0" w:color="auto"/>
        <w:right w:val="none" w:sz="0" w:space="0" w:color="auto"/>
      </w:divBdr>
    </w:div>
    <w:div w:id="364448984">
      <w:bodyDiv w:val="1"/>
      <w:marLeft w:val="0"/>
      <w:marRight w:val="0"/>
      <w:marTop w:val="0"/>
      <w:marBottom w:val="0"/>
      <w:divBdr>
        <w:top w:val="none" w:sz="0" w:space="0" w:color="auto"/>
        <w:left w:val="none" w:sz="0" w:space="0" w:color="auto"/>
        <w:bottom w:val="none" w:sz="0" w:space="0" w:color="auto"/>
        <w:right w:val="none" w:sz="0" w:space="0" w:color="auto"/>
      </w:divBdr>
    </w:div>
    <w:div w:id="416024549">
      <w:bodyDiv w:val="1"/>
      <w:marLeft w:val="0"/>
      <w:marRight w:val="0"/>
      <w:marTop w:val="0"/>
      <w:marBottom w:val="0"/>
      <w:divBdr>
        <w:top w:val="none" w:sz="0" w:space="0" w:color="auto"/>
        <w:left w:val="none" w:sz="0" w:space="0" w:color="auto"/>
        <w:bottom w:val="none" w:sz="0" w:space="0" w:color="auto"/>
        <w:right w:val="none" w:sz="0" w:space="0" w:color="auto"/>
      </w:divBdr>
    </w:div>
    <w:div w:id="448667373">
      <w:bodyDiv w:val="1"/>
      <w:marLeft w:val="0"/>
      <w:marRight w:val="0"/>
      <w:marTop w:val="0"/>
      <w:marBottom w:val="0"/>
      <w:divBdr>
        <w:top w:val="none" w:sz="0" w:space="0" w:color="auto"/>
        <w:left w:val="none" w:sz="0" w:space="0" w:color="auto"/>
        <w:bottom w:val="none" w:sz="0" w:space="0" w:color="auto"/>
        <w:right w:val="none" w:sz="0" w:space="0" w:color="auto"/>
      </w:divBdr>
    </w:div>
    <w:div w:id="482047623">
      <w:bodyDiv w:val="1"/>
      <w:marLeft w:val="0"/>
      <w:marRight w:val="0"/>
      <w:marTop w:val="0"/>
      <w:marBottom w:val="0"/>
      <w:divBdr>
        <w:top w:val="none" w:sz="0" w:space="0" w:color="auto"/>
        <w:left w:val="none" w:sz="0" w:space="0" w:color="auto"/>
        <w:bottom w:val="none" w:sz="0" w:space="0" w:color="auto"/>
        <w:right w:val="none" w:sz="0" w:space="0" w:color="auto"/>
      </w:divBdr>
    </w:div>
    <w:div w:id="488861000">
      <w:bodyDiv w:val="1"/>
      <w:marLeft w:val="0"/>
      <w:marRight w:val="0"/>
      <w:marTop w:val="0"/>
      <w:marBottom w:val="0"/>
      <w:divBdr>
        <w:top w:val="none" w:sz="0" w:space="0" w:color="auto"/>
        <w:left w:val="none" w:sz="0" w:space="0" w:color="auto"/>
        <w:bottom w:val="none" w:sz="0" w:space="0" w:color="auto"/>
        <w:right w:val="none" w:sz="0" w:space="0" w:color="auto"/>
      </w:divBdr>
      <w:divsChild>
        <w:div w:id="98985409">
          <w:marLeft w:val="0"/>
          <w:marRight w:val="0"/>
          <w:marTop w:val="0"/>
          <w:marBottom w:val="0"/>
          <w:divBdr>
            <w:top w:val="none" w:sz="0" w:space="0" w:color="auto"/>
            <w:left w:val="none" w:sz="0" w:space="0" w:color="auto"/>
            <w:bottom w:val="none" w:sz="0" w:space="0" w:color="auto"/>
            <w:right w:val="none" w:sz="0" w:space="0" w:color="auto"/>
          </w:divBdr>
          <w:divsChild>
            <w:div w:id="571891922">
              <w:marLeft w:val="0"/>
              <w:marRight w:val="0"/>
              <w:marTop w:val="30"/>
              <w:marBottom w:val="30"/>
              <w:divBdr>
                <w:top w:val="none" w:sz="0" w:space="0" w:color="auto"/>
                <w:left w:val="none" w:sz="0" w:space="0" w:color="auto"/>
                <w:bottom w:val="none" w:sz="0" w:space="0" w:color="auto"/>
                <w:right w:val="none" w:sz="0" w:space="0" w:color="auto"/>
              </w:divBdr>
              <w:divsChild>
                <w:div w:id="206797929">
                  <w:marLeft w:val="0"/>
                  <w:marRight w:val="0"/>
                  <w:marTop w:val="0"/>
                  <w:marBottom w:val="0"/>
                  <w:divBdr>
                    <w:top w:val="none" w:sz="0" w:space="0" w:color="auto"/>
                    <w:left w:val="none" w:sz="0" w:space="0" w:color="auto"/>
                    <w:bottom w:val="none" w:sz="0" w:space="0" w:color="auto"/>
                    <w:right w:val="none" w:sz="0" w:space="0" w:color="auto"/>
                  </w:divBdr>
                  <w:divsChild>
                    <w:div w:id="1472402270">
                      <w:marLeft w:val="0"/>
                      <w:marRight w:val="0"/>
                      <w:marTop w:val="0"/>
                      <w:marBottom w:val="0"/>
                      <w:divBdr>
                        <w:top w:val="none" w:sz="0" w:space="0" w:color="auto"/>
                        <w:left w:val="none" w:sz="0" w:space="0" w:color="auto"/>
                        <w:bottom w:val="none" w:sz="0" w:space="0" w:color="auto"/>
                        <w:right w:val="none" w:sz="0" w:space="0" w:color="auto"/>
                      </w:divBdr>
                    </w:div>
                  </w:divsChild>
                </w:div>
                <w:div w:id="574053976">
                  <w:marLeft w:val="0"/>
                  <w:marRight w:val="0"/>
                  <w:marTop w:val="0"/>
                  <w:marBottom w:val="0"/>
                  <w:divBdr>
                    <w:top w:val="none" w:sz="0" w:space="0" w:color="auto"/>
                    <w:left w:val="none" w:sz="0" w:space="0" w:color="auto"/>
                    <w:bottom w:val="none" w:sz="0" w:space="0" w:color="auto"/>
                    <w:right w:val="none" w:sz="0" w:space="0" w:color="auto"/>
                  </w:divBdr>
                  <w:divsChild>
                    <w:div w:id="1246498124">
                      <w:marLeft w:val="0"/>
                      <w:marRight w:val="0"/>
                      <w:marTop w:val="0"/>
                      <w:marBottom w:val="0"/>
                      <w:divBdr>
                        <w:top w:val="none" w:sz="0" w:space="0" w:color="auto"/>
                        <w:left w:val="none" w:sz="0" w:space="0" w:color="auto"/>
                        <w:bottom w:val="none" w:sz="0" w:space="0" w:color="auto"/>
                        <w:right w:val="none" w:sz="0" w:space="0" w:color="auto"/>
                      </w:divBdr>
                    </w:div>
                  </w:divsChild>
                </w:div>
                <w:div w:id="1514955856">
                  <w:marLeft w:val="0"/>
                  <w:marRight w:val="0"/>
                  <w:marTop w:val="0"/>
                  <w:marBottom w:val="0"/>
                  <w:divBdr>
                    <w:top w:val="none" w:sz="0" w:space="0" w:color="auto"/>
                    <w:left w:val="none" w:sz="0" w:space="0" w:color="auto"/>
                    <w:bottom w:val="none" w:sz="0" w:space="0" w:color="auto"/>
                    <w:right w:val="none" w:sz="0" w:space="0" w:color="auto"/>
                  </w:divBdr>
                  <w:divsChild>
                    <w:div w:id="637149559">
                      <w:marLeft w:val="0"/>
                      <w:marRight w:val="0"/>
                      <w:marTop w:val="0"/>
                      <w:marBottom w:val="0"/>
                      <w:divBdr>
                        <w:top w:val="none" w:sz="0" w:space="0" w:color="auto"/>
                        <w:left w:val="none" w:sz="0" w:space="0" w:color="auto"/>
                        <w:bottom w:val="none" w:sz="0" w:space="0" w:color="auto"/>
                        <w:right w:val="none" w:sz="0" w:space="0" w:color="auto"/>
                      </w:divBdr>
                    </w:div>
                  </w:divsChild>
                </w:div>
                <w:div w:id="296842473">
                  <w:marLeft w:val="0"/>
                  <w:marRight w:val="0"/>
                  <w:marTop w:val="0"/>
                  <w:marBottom w:val="0"/>
                  <w:divBdr>
                    <w:top w:val="none" w:sz="0" w:space="0" w:color="auto"/>
                    <w:left w:val="none" w:sz="0" w:space="0" w:color="auto"/>
                    <w:bottom w:val="none" w:sz="0" w:space="0" w:color="auto"/>
                    <w:right w:val="none" w:sz="0" w:space="0" w:color="auto"/>
                  </w:divBdr>
                  <w:divsChild>
                    <w:div w:id="563951884">
                      <w:marLeft w:val="0"/>
                      <w:marRight w:val="0"/>
                      <w:marTop w:val="0"/>
                      <w:marBottom w:val="0"/>
                      <w:divBdr>
                        <w:top w:val="none" w:sz="0" w:space="0" w:color="auto"/>
                        <w:left w:val="none" w:sz="0" w:space="0" w:color="auto"/>
                        <w:bottom w:val="none" w:sz="0" w:space="0" w:color="auto"/>
                        <w:right w:val="none" w:sz="0" w:space="0" w:color="auto"/>
                      </w:divBdr>
                    </w:div>
                  </w:divsChild>
                </w:div>
                <w:div w:id="1400983558">
                  <w:marLeft w:val="0"/>
                  <w:marRight w:val="0"/>
                  <w:marTop w:val="0"/>
                  <w:marBottom w:val="0"/>
                  <w:divBdr>
                    <w:top w:val="none" w:sz="0" w:space="0" w:color="auto"/>
                    <w:left w:val="none" w:sz="0" w:space="0" w:color="auto"/>
                    <w:bottom w:val="none" w:sz="0" w:space="0" w:color="auto"/>
                    <w:right w:val="none" w:sz="0" w:space="0" w:color="auto"/>
                  </w:divBdr>
                  <w:divsChild>
                    <w:div w:id="1554077140">
                      <w:marLeft w:val="0"/>
                      <w:marRight w:val="0"/>
                      <w:marTop w:val="0"/>
                      <w:marBottom w:val="0"/>
                      <w:divBdr>
                        <w:top w:val="none" w:sz="0" w:space="0" w:color="auto"/>
                        <w:left w:val="none" w:sz="0" w:space="0" w:color="auto"/>
                        <w:bottom w:val="none" w:sz="0" w:space="0" w:color="auto"/>
                        <w:right w:val="none" w:sz="0" w:space="0" w:color="auto"/>
                      </w:divBdr>
                    </w:div>
                  </w:divsChild>
                </w:div>
                <w:div w:id="788745952">
                  <w:marLeft w:val="0"/>
                  <w:marRight w:val="0"/>
                  <w:marTop w:val="0"/>
                  <w:marBottom w:val="0"/>
                  <w:divBdr>
                    <w:top w:val="none" w:sz="0" w:space="0" w:color="auto"/>
                    <w:left w:val="none" w:sz="0" w:space="0" w:color="auto"/>
                    <w:bottom w:val="none" w:sz="0" w:space="0" w:color="auto"/>
                    <w:right w:val="none" w:sz="0" w:space="0" w:color="auto"/>
                  </w:divBdr>
                  <w:divsChild>
                    <w:div w:id="1866744357">
                      <w:marLeft w:val="0"/>
                      <w:marRight w:val="0"/>
                      <w:marTop w:val="0"/>
                      <w:marBottom w:val="0"/>
                      <w:divBdr>
                        <w:top w:val="none" w:sz="0" w:space="0" w:color="auto"/>
                        <w:left w:val="none" w:sz="0" w:space="0" w:color="auto"/>
                        <w:bottom w:val="none" w:sz="0" w:space="0" w:color="auto"/>
                        <w:right w:val="none" w:sz="0" w:space="0" w:color="auto"/>
                      </w:divBdr>
                    </w:div>
                  </w:divsChild>
                </w:div>
                <w:div w:id="2126074776">
                  <w:marLeft w:val="0"/>
                  <w:marRight w:val="0"/>
                  <w:marTop w:val="0"/>
                  <w:marBottom w:val="0"/>
                  <w:divBdr>
                    <w:top w:val="none" w:sz="0" w:space="0" w:color="auto"/>
                    <w:left w:val="none" w:sz="0" w:space="0" w:color="auto"/>
                    <w:bottom w:val="none" w:sz="0" w:space="0" w:color="auto"/>
                    <w:right w:val="none" w:sz="0" w:space="0" w:color="auto"/>
                  </w:divBdr>
                  <w:divsChild>
                    <w:div w:id="1735857150">
                      <w:marLeft w:val="0"/>
                      <w:marRight w:val="0"/>
                      <w:marTop w:val="0"/>
                      <w:marBottom w:val="0"/>
                      <w:divBdr>
                        <w:top w:val="none" w:sz="0" w:space="0" w:color="auto"/>
                        <w:left w:val="none" w:sz="0" w:space="0" w:color="auto"/>
                        <w:bottom w:val="none" w:sz="0" w:space="0" w:color="auto"/>
                        <w:right w:val="none" w:sz="0" w:space="0" w:color="auto"/>
                      </w:divBdr>
                    </w:div>
                  </w:divsChild>
                </w:div>
                <w:div w:id="747656143">
                  <w:marLeft w:val="0"/>
                  <w:marRight w:val="0"/>
                  <w:marTop w:val="0"/>
                  <w:marBottom w:val="0"/>
                  <w:divBdr>
                    <w:top w:val="none" w:sz="0" w:space="0" w:color="auto"/>
                    <w:left w:val="none" w:sz="0" w:space="0" w:color="auto"/>
                    <w:bottom w:val="none" w:sz="0" w:space="0" w:color="auto"/>
                    <w:right w:val="none" w:sz="0" w:space="0" w:color="auto"/>
                  </w:divBdr>
                  <w:divsChild>
                    <w:div w:id="2078239155">
                      <w:marLeft w:val="0"/>
                      <w:marRight w:val="0"/>
                      <w:marTop w:val="0"/>
                      <w:marBottom w:val="0"/>
                      <w:divBdr>
                        <w:top w:val="none" w:sz="0" w:space="0" w:color="auto"/>
                        <w:left w:val="none" w:sz="0" w:space="0" w:color="auto"/>
                        <w:bottom w:val="none" w:sz="0" w:space="0" w:color="auto"/>
                        <w:right w:val="none" w:sz="0" w:space="0" w:color="auto"/>
                      </w:divBdr>
                    </w:div>
                  </w:divsChild>
                </w:div>
                <w:div w:id="1965843862">
                  <w:marLeft w:val="0"/>
                  <w:marRight w:val="0"/>
                  <w:marTop w:val="0"/>
                  <w:marBottom w:val="0"/>
                  <w:divBdr>
                    <w:top w:val="none" w:sz="0" w:space="0" w:color="auto"/>
                    <w:left w:val="none" w:sz="0" w:space="0" w:color="auto"/>
                    <w:bottom w:val="none" w:sz="0" w:space="0" w:color="auto"/>
                    <w:right w:val="none" w:sz="0" w:space="0" w:color="auto"/>
                  </w:divBdr>
                  <w:divsChild>
                    <w:div w:id="757871609">
                      <w:marLeft w:val="0"/>
                      <w:marRight w:val="0"/>
                      <w:marTop w:val="0"/>
                      <w:marBottom w:val="0"/>
                      <w:divBdr>
                        <w:top w:val="none" w:sz="0" w:space="0" w:color="auto"/>
                        <w:left w:val="none" w:sz="0" w:space="0" w:color="auto"/>
                        <w:bottom w:val="none" w:sz="0" w:space="0" w:color="auto"/>
                        <w:right w:val="none" w:sz="0" w:space="0" w:color="auto"/>
                      </w:divBdr>
                    </w:div>
                  </w:divsChild>
                </w:div>
                <w:div w:id="265625788">
                  <w:marLeft w:val="0"/>
                  <w:marRight w:val="0"/>
                  <w:marTop w:val="0"/>
                  <w:marBottom w:val="0"/>
                  <w:divBdr>
                    <w:top w:val="none" w:sz="0" w:space="0" w:color="auto"/>
                    <w:left w:val="none" w:sz="0" w:space="0" w:color="auto"/>
                    <w:bottom w:val="none" w:sz="0" w:space="0" w:color="auto"/>
                    <w:right w:val="none" w:sz="0" w:space="0" w:color="auto"/>
                  </w:divBdr>
                  <w:divsChild>
                    <w:div w:id="1832524445">
                      <w:marLeft w:val="0"/>
                      <w:marRight w:val="0"/>
                      <w:marTop w:val="0"/>
                      <w:marBottom w:val="0"/>
                      <w:divBdr>
                        <w:top w:val="none" w:sz="0" w:space="0" w:color="auto"/>
                        <w:left w:val="none" w:sz="0" w:space="0" w:color="auto"/>
                        <w:bottom w:val="none" w:sz="0" w:space="0" w:color="auto"/>
                        <w:right w:val="none" w:sz="0" w:space="0" w:color="auto"/>
                      </w:divBdr>
                    </w:div>
                  </w:divsChild>
                </w:div>
                <w:div w:id="464935527">
                  <w:marLeft w:val="0"/>
                  <w:marRight w:val="0"/>
                  <w:marTop w:val="0"/>
                  <w:marBottom w:val="0"/>
                  <w:divBdr>
                    <w:top w:val="none" w:sz="0" w:space="0" w:color="auto"/>
                    <w:left w:val="none" w:sz="0" w:space="0" w:color="auto"/>
                    <w:bottom w:val="none" w:sz="0" w:space="0" w:color="auto"/>
                    <w:right w:val="none" w:sz="0" w:space="0" w:color="auto"/>
                  </w:divBdr>
                  <w:divsChild>
                    <w:div w:id="17038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1245">
          <w:marLeft w:val="0"/>
          <w:marRight w:val="0"/>
          <w:marTop w:val="0"/>
          <w:marBottom w:val="0"/>
          <w:divBdr>
            <w:top w:val="none" w:sz="0" w:space="0" w:color="auto"/>
            <w:left w:val="none" w:sz="0" w:space="0" w:color="auto"/>
            <w:bottom w:val="none" w:sz="0" w:space="0" w:color="auto"/>
            <w:right w:val="none" w:sz="0" w:space="0" w:color="auto"/>
          </w:divBdr>
        </w:div>
        <w:div w:id="964698109">
          <w:marLeft w:val="0"/>
          <w:marRight w:val="0"/>
          <w:marTop w:val="0"/>
          <w:marBottom w:val="0"/>
          <w:divBdr>
            <w:top w:val="none" w:sz="0" w:space="0" w:color="auto"/>
            <w:left w:val="none" w:sz="0" w:space="0" w:color="auto"/>
            <w:bottom w:val="none" w:sz="0" w:space="0" w:color="auto"/>
            <w:right w:val="none" w:sz="0" w:space="0" w:color="auto"/>
          </w:divBdr>
          <w:divsChild>
            <w:div w:id="374626251">
              <w:marLeft w:val="0"/>
              <w:marRight w:val="0"/>
              <w:marTop w:val="30"/>
              <w:marBottom w:val="30"/>
              <w:divBdr>
                <w:top w:val="none" w:sz="0" w:space="0" w:color="auto"/>
                <w:left w:val="none" w:sz="0" w:space="0" w:color="auto"/>
                <w:bottom w:val="none" w:sz="0" w:space="0" w:color="auto"/>
                <w:right w:val="none" w:sz="0" w:space="0" w:color="auto"/>
              </w:divBdr>
              <w:divsChild>
                <w:div w:id="679238036">
                  <w:marLeft w:val="0"/>
                  <w:marRight w:val="0"/>
                  <w:marTop w:val="0"/>
                  <w:marBottom w:val="0"/>
                  <w:divBdr>
                    <w:top w:val="none" w:sz="0" w:space="0" w:color="auto"/>
                    <w:left w:val="none" w:sz="0" w:space="0" w:color="auto"/>
                    <w:bottom w:val="none" w:sz="0" w:space="0" w:color="auto"/>
                    <w:right w:val="none" w:sz="0" w:space="0" w:color="auto"/>
                  </w:divBdr>
                  <w:divsChild>
                    <w:div w:id="1741440993">
                      <w:marLeft w:val="0"/>
                      <w:marRight w:val="0"/>
                      <w:marTop w:val="0"/>
                      <w:marBottom w:val="0"/>
                      <w:divBdr>
                        <w:top w:val="none" w:sz="0" w:space="0" w:color="auto"/>
                        <w:left w:val="none" w:sz="0" w:space="0" w:color="auto"/>
                        <w:bottom w:val="none" w:sz="0" w:space="0" w:color="auto"/>
                        <w:right w:val="none" w:sz="0" w:space="0" w:color="auto"/>
                      </w:divBdr>
                    </w:div>
                  </w:divsChild>
                </w:div>
                <w:div w:id="1592277312">
                  <w:marLeft w:val="0"/>
                  <w:marRight w:val="0"/>
                  <w:marTop w:val="0"/>
                  <w:marBottom w:val="0"/>
                  <w:divBdr>
                    <w:top w:val="none" w:sz="0" w:space="0" w:color="auto"/>
                    <w:left w:val="none" w:sz="0" w:space="0" w:color="auto"/>
                    <w:bottom w:val="none" w:sz="0" w:space="0" w:color="auto"/>
                    <w:right w:val="none" w:sz="0" w:space="0" w:color="auto"/>
                  </w:divBdr>
                  <w:divsChild>
                    <w:div w:id="1789084232">
                      <w:marLeft w:val="0"/>
                      <w:marRight w:val="0"/>
                      <w:marTop w:val="0"/>
                      <w:marBottom w:val="0"/>
                      <w:divBdr>
                        <w:top w:val="none" w:sz="0" w:space="0" w:color="auto"/>
                        <w:left w:val="none" w:sz="0" w:space="0" w:color="auto"/>
                        <w:bottom w:val="none" w:sz="0" w:space="0" w:color="auto"/>
                        <w:right w:val="none" w:sz="0" w:space="0" w:color="auto"/>
                      </w:divBdr>
                    </w:div>
                  </w:divsChild>
                </w:div>
                <w:div w:id="961694885">
                  <w:marLeft w:val="0"/>
                  <w:marRight w:val="0"/>
                  <w:marTop w:val="0"/>
                  <w:marBottom w:val="0"/>
                  <w:divBdr>
                    <w:top w:val="none" w:sz="0" w:space="0" w:color="auto"/>
                    <w:left w:val="none" w:sz="0" w:space="0" w:color="auto"/>
                    <w:bottom w:val="none" w:sz="0" w:space="0" w:color="auto"/>
                    <w:right w:val="none" w:sz="0" w:space="0" w:color="auto"/>
                  </w:divBdr>
                  <w:divsChild>
                    <w:div w:id="682901246">
                      <w:marLeft w:val="0"/>
                      <w:marRight w:val="0"/>
                      <w:marTop w:val="0"/>
                      <w:marBottom w:val="0"/>
                      <w:divBdr>
                        <w:top w:val="none" w:sz="0" w:space="0" w:color="auto"/>
                        <w:left w:val="none" w:sz="0" w:space="0" w:color="auto"/>
                        <w:bottom w:val="none" w:sz="0" w:space="0" w:color="auto"/>
                        <w:right w:val="none" w:sz="0" w:space="0" w:color="auto"/>
                      </w:divBdr>
                    </w:div>
                  </w:divsChild>
                </w:div>
                <w:div w:id="1784424181">
                  <w:marLeft w:val="0"/>
                  <w:marRight w:val="0"/>
                  <w:marTop w:val="0"/>
                  <w:marBottom w:val="0"/>
                  <w:divBdr>
                    <w:top w:val="none" w:sz="0" w:space="0" w:color="auto"/>
                    <w:left w:val="none" w:sz="0" w:space="0" w:color="auto"/>
                    <w:bottom w:val="none" w:sz="0" w:space="0" w:color="auto"/>
                    <w:right w:val="none" w:sz="0" w:space="0" w:color="auto"/>
                  </w:divBdr>
                  <w:divsChild>
                    <w:div w:id="690254752">
                      <w:marLeft w:val="0"/>
                      <w:marRight w:val="0"/>
                      <w:marTop w:val="0"/>
                      <w:marBottom w:val="0"/>
                      <w:divBdr>
                        <w:top w:val="none" w:sz="0" w:space="0" w:color="auto"/>
                        <w:left w:val="none" w:sz="0" w:space="0" w:color="auto"/>
                        <w:bottom w:val="none" w:sz="0" w:space="0" w:color="auto"/>
                        <w:right w:val="none" w:sz="0" w:space="0" w:color="auto"/>
                      </w:divBdr>
                    </w:div>
                  </w:divsChild>
                </w:div>
                <w:div w:id="136646936">
                  <w:marLeft w:val="0"/>
                  <w:marRight w:val="0"/>
                  <w:marTop w:val="0"/>
                  <w:marBottom w:val="0"/>
                  <w:divBdr>
                    <w:top w:val="none" w:sz="0" w:space="0" w:color="auto"/>
                    <w:left w:val="none" w:sz="0" w:space="0" w:color="auto"/>
                    <w:bottom w:val="none" w:sz="0" w:space="0" w:color="auto"/>
                    <w:right w:val="none" w:sz="0" w:space="0" w:color="auto"/>
                  </w:divBdr>
                  <w:divsChild>
                    <w:div w:id="1753115112">
                      <w:marLeft w:val="0"/>
                      <w:marRight w:val="0"/>
                      <w:marTop w:val="0"/>
                      <w:marBottom w:val="0"/>
                      <w:divBdr>
                        <w:top w:val="none" w:sz="0" w:space="0" w:color="auto"/>
                        <w:left w:val="none" w:sz="0" w:space="0" w:color="auto"/>
                        <w:bottom w:val="none" w:sz="0" w:space="0" w:color="auto"/>
                        <w:right w:val="none" w:sz="0" w:space="0" w:color="auto"/>
                      </w:divBdr>
                    </w:div>
                  </w:divsChild>
                </w:div>
                <w:div w:id="944533526">
                  <w:marLeft w:val="0"/>
                  <w:marRight w:val="0"/>
                  <w:marTop w:val="0"/>
                  <w:marBottom w:val="0"/>
                  <w:divBdr>
                    <w:top w:val="none" w:sz="0" w:space="0" w:color="auto"/>
                    <w:left w:val="none" w:sz="0" w:space="0" w:color="auto"/>
                    <w:bottom w:val="none" w:sz="0" w:space="0" w:color="auto"/>
                    <w:right w:val="none" w:sz="0" w:space="0" w:color="auto"/>
                  </w:divBdr>
                  <w:divsChild>
                    <w:div w:id="8027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71863">
          <w:marLeft w:val="0"/>
          <w:marRight w:val="0"/>
          <w:marTop w:val="0"/>
          <w:marBottom w:val="0"/>
          <w:divBdr>
            <w:top w:val="none" w:sz="0" w:space="0" w:color="auto"/>
            <w:left w:val="none" w:sz="0" w:space="0" w:color="auto"/>
            <w:bottom w:val="none" w:sz="0" w:space="0" w:color="auto"/>
            <w:right w:val="none" w:sz="0" w:space="0" w:color="auto"/>
          </w:divBdr>
        </w:div>
        <w:div w:id="65417204">
          <w:marLeft w:val="0"/>
          <w:marRight w:val="0"/>
          <w:marTop w:val="0"/>
          <w:marBottom w:val="0"/>
          <w:divBdr>
            <w:top w:val="none" w:sz="0" w:space="0" w:color="auto"/>
            <w:left w:val="none" w:sz="0" w:space="0" w:color="auto"/>
            <w:bottom w:val="none" w:sz="0" w:space="0" w:color="auto"/>
            <w:right w:val="none" w:sz="0" w:space="0" w:color="auto"/>
          </w:divBdr>
          <w:divsChild>
            <w:div w:id="699159471">
              <w:marLeft w:val="0"/>
              <w:marRight w:val="0"/>
              <w:marTop w:val="30"/>
              <w:marBottom w:val="30"/>
              <w:divBdr>
                <w:top w:val="none" w:sz="0" w:space="0" w:color="auto"/>
                <w:left w:val="none" w:sz="0" w:space="0" w:color="auto"/>
                <w:bottom w:val="none" w:sz="0" w:space="0" w:color="auto"/>
                <w:right w:val="none" w:sz="0" w:space="0" w:color="auto"/>
              </w:divBdr>
              <w:divsChild>
                <w:div w:id="1746800307">
                  <w:marLeft w:val="0"/>
                  <w:marRight w:val="0"/>
                  <w:marTop w:val="0"/>
                  <w:marBottom w:val="0"/>
                  <w:divBdr>
                    <w:top w:val="none" w:sz="0" w:space="0" w:color="auto"/>
                    <w:left w:val="none" w:sz="0" w:space="0" w:color="auto"/>
                    <w:bottom w:val="none" w:sz="0" w:space="0" w:color="auto"/>
                    <w:right w:val="none" w:sz="0" w:space="0" w:color="auto"/>
                  </w:divBdr>
                  <w:divsChild>
                    <w:div w:id="691342163">
                      <w:marLeft w:val="0"/>
                      <w:marRight w:val="0"/>
                      <w:marTop w:val="0"/>
                      <w:marBottom w:val="0"/>
                      <w:divBdr>
                        <w:top w:val="none" w:sz="0" w:space="0" w:color="auto"/>
                        <w:left w:val="none" w:sz="0" w:space="0" w:color="auto"/>
                        <w:bottom w:val="none" w:sz="0" w:space="0" w:color="auto"/>
                        <w:right w:val="none" w:sz="0" w:space="0" w:color="auto"/>
                      </w:divBdr>
                    </w:div>
                  </w:divsChild>
                </w:div>
                <w:div w:id="1838810145">
                  <w:marLeft w:val="0"/>
                  <w:marRight w:val="0"/>
                  <w:marTop w:val="0"/>
                  <w:marBottom w:val="0"/>
                  <w:divBdr>
                    <w:top w:val="none" w:sz="0" w:space="0" w:color="auto"/>
                    <w:left w:val="none" w:sz="0" w:space="0" w:color="auto"/>
                    <w:bottom w:val="none" w:sz="0" w:space="0" w:color="auto"/>
                    <w:right w:val="none" w:sz="0" w:space="0" w:color="auto"/>
                  </w:divBdr>
                  <w:divsChild>
                    <w:div w:id="1385789598">
                      <w:marLeft w:val="0"/>
                      <w:marRight w:val="0"/>
                      <w:marTop w:val="0"/>
                      <w:marBottom w:val="0"/>
                      <w:divBdr>
                        <w:top w:val="none" w:sz="0" w:space="0" w:color="auto"/>
                        <w:left w:val="none" w:sz="0" w:space="0" w:color="auto"/>
                        <w:bottom w:val="none" w:sz="0" w:space="0" w:color="auto"/>
                        <w:right w:val="none" w:sz="0" w:space="0" w:color="auto"/>
                      </w:divBdr>
                    </w:div>
                  </w:divsChild>
                </w:div>
                <w:div w:id="2033408423">
                  <w:marLeft w:val="0"/>
                  <w:marRight w:val="0"/>
                  <w:marTop w:val="0"/>
                  <w:marBottom w:val="0"/>
                  <w:divBdr>
                    <w:top w:val="none" w:sz="0" w:space="0" w:color="auto"/>
                    <w:left w:val="none" w:sz="0" w:space="0" w:color="auto"/>
                    <w:bottom w:val="none" w:sz="0" w:space="0" w:color="auto"/>
                    <w:right w:val="none" w:sz="0" w:space="0" w:color="auto"/>
                  </w:divBdr>
                  <w:divsChild>
                    <w:div w:id="1820657688">
                      <w:marLeft w:val="0"/>
                      <w:marRight w:val="0"/>
                      <w:marTop w:val="0"/>
                      <w:marBottom w:val="0"/>
                      <w:divBdr>
                        <w:top w:val="none" w:sz="0" w:space="0" w:color="auto"/>
                        <w:left w:val="none" w:sz="0" w:space="0" w:color="auto"/>
                        <w:bottom w:val="none" w:sz="0" w:space="0" w:color="auto"/>
                        <w:right w:val="none" w:sz="0" w:space="0" w:color="auto"/>
                      </w:divBdr>
                    </w:div>
                  </w:divsChild>
                </w:div>
                <w:div w:id="1730688816">
                  <w:marLeft w:val="0"/>
                  <w:marRight w:val="0"/>
                  <w:marTop w:val="0"/>
                  <w:marBottom w:val="0"/>
                  <w:divBdr>
                    <w:top w:val="none" w:sz="0" w:space="0" w:color="auto"/>
                    <w:left w:val="none" w:sz="0" w:space="0" w:color="auto"/>
                    <w:bottom w:val="none" w:sz="0" w:space="0" w:color="auto"/>
                    <w:right w:val="none" w:sz="0" w:space="0" w:color="auto"/>
                  </w:divBdr>
                  <w:divsChild>
                    <w:div w:id="1214659484">
                      <w:marLeft w:val="0"/>
                      <w:marRight w:val="0"/>
                      <w:marTop w:val="0"/>
                      <w:marBottom w:val="0"/>
                      <w:divBdr>
                        <w:top w:val="none" w:sz="0" w:space="0" w:color="auto"/>
                        <w:left w:val="none" w:sz="0" w:space="0" w:color="auto"/>
                        <w:bottom w:val="none" w:sz="0" w:space="0" w:color="auto"/>
                        <w:right w:val="none" w:sz="0" w:space="0" w:color="auto"/>
                      </w:divBdr>
                    </w:div>
                  </w:divsChild>
                </w:div>
                <w:div w:id="1353411270">
                  <w:marLeft w:val="0"/>
                  <w:marRight w:val="0"/>
                  <w:marTop w:val="0"/>
                  <w:marBottom w:val="0"/>
                  <w:divBdr>
                    <w:top w:val="none" w:sz="0" w:space="0" w:color="auto"/>
                    <w:left w:val="none" w:sz="0" w:space="0" w:color="auto"/>
                    <w:bottom w:val="none" w:sz="0" w:space="0" w:color="auto"/>
                    <w:right w:val="none" w:sz="0" w:space="0" w:color="auto"/>
                  </w:divBdr>
                  <w:divsChild>
                    <w:div w:id="6437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73776">
          <w:marLeft w:val="0"/>
          <w:marRight w:val="0"/>
          <w:marTop w:val="0"/>
          <w:marBottom w:val="0"/>
          <w:divBdr>
            <w:top w:val="none" w:sz="0" w:space="0" w:color="auto"/>
            <w:left w:val="none" w:sz="0" w:space="0" w:color="auto"/>
            <w:bottom w:val="none" w:sz="0" w:space="0" w:color="auto"/>
            <w:right w:val="none" w:sz="0" w:space="0" w:color="auto"/>
          </w:divBdr>
        </w:div>
        <w:div w:id="1690566840">
          <w:marLeft w:val="0"/>
          <w:marRight w:val="0"/>
          <w:marTop w:val="0"/>
          <w:marBottom w:val="0"/>
          <w:divBdr>
            <w:top w:val="none" w:sz="0" w:space="0" w:color="auto"/>
            <w:left w:val="none" w:sz="0" w:space="0" w:color="auto"/>
            <w:bottom w:val="none" w:sz="0" w:space="0" w:color="auto"/>
            <w:right w:val="none" w:sz="0" w:space="0" w:color="auto"/>
          </w:divBdr>
          <w:divsChild>
            <w:div w:id="276982821">
              <w:marLeft w:val="0"/>
              <w:marRight w:val="0"/>
              <w:marTop w:val="30"/>
              <w:marBottom w:val="30"/>
              <w:divBdr>
                <w:top w:val="none" w:sz="0" w:space="0" w:color="auto"/>
                <w:left w:val="none" w:sz="0" w:space="0" w:color="auto"/>
                <w:bottom w:val="none" w:sz="0" w:space="0" w:color="auto"/>
                <w:right w:val="none" w:sz="0" w:space="0" w:color="auto"/>
              </w:divBdr>
              <w:divsChild>
                <w:div w:id="321079257">
                  <w:marLeft w:val="0"/>
                  <w:marRight w:val="0"/>
                  <w:marTop w:val="0"/>
                  <w:marBottom w:val="0"/>
                  <w:divBdr>
                    <w:top w:val="none" w:sz="0" w:space="0" w:color="auto"/>
                    <w:left w:val="none" w:sz="0" w:space="0" w:color="auto"/>
                    <w:bottom w:val="none" w:sz="0" w:space="0" w:color="auto"/>
                    <w:right w:val="none" w:sz="0" w:space="0" w:color="auto"/>
                  </w:divBdr>
                  <w:divsChild>
                    <w:div w:id="1967348055">
                      <w:marLeft w:val="0"/>
                      <w:marRight w:val="0"/>
                      <w:marTop w:val="0"/>
                      <w:marBottom w:val="0"/>
                      <w:divBdr>
                        <w:top w:val="none" w:sz="0" w:space="0" w:color="auto"/>
                        <w:left w:val="none" w:sz="0" w:space="0" w:color="auto"/>
                        <w:bottom w:val="none" w:sz="0" w:space="0" w:color="auto"/>
                        <w:right w:val="none" w:sz="0" w:space="0" w:color="auto"/>
                      </w:divBdr>
                    </w:div>
                  </w:divsChild>
                </w:div>
                <w:div w:id="1781334391">
                  <w:marLeft w:val="0"/>
                  <w:marRight w:val="0"/>
                  <w:marTop w:val="0"/>
                  <w:marBottom w:val="0"/>
                  <w:divBdr>
                    <w:top w:val="none" w:sz="0" w:space="0" w:color="auto"/>
                    <w:left w:val="none" w:sz="0" w:space="0" w:color="auto"/>
                    <w:bottom w:val="none" w:sz="0" w:space="0" w:color="auto"/>
                    <w:right w:val="none" w:sz="0" w:space="0" w:color="auto"/>
                  </w:divBdr>
                  <w:divsChild>
                    <w:div w:id="802506486">
                      <w:marLeft w:val="0"/>
                      <w:marRight w:val="0"/>
                      <w:marTop w:val="0"/>
                      <w:marBottom w:val="0"/>
                      <w:divBdr>
                        <w:top w:val="none" w:sz="0" w:space="0" w:color="auto"/>
                        <w:left w:val="none" w:sz="0" w:space="0" w:color="auto"/>
                        <w:bottom w:val="none" w:sz="0" w:space="0" w:color="auto"/>
                        <w:right w:val="none" w:sz="0" w:space="0" w:color="auto"/>
                      </w:divBdr>
                    </w:div>
                  </w:divsChild>
                </w:div>
                <w:div w:id="2090540493">
                  <w:marLeft w:val="0"/>
                  <w:marRight w:val="0"/>
                  <w:marTop w:val="0"/>
                  <w:marBottom w:val="0"/>
                  <w:divBdr>
                    <w:top w:val="none" w:sz="0" w:space="0" w:color="auto"/>
                    <w:left w:val="none" w:sz="0" w:space="0" w:color="auto"/>
                    <w:bottom w:val="none" w:sz="0" w:space="0" w:color="auto"/>
                    <w:right w:val="none" w:sz="0" w:space="0" w:color="auto"/>
                  </w:divBdr>
                  <w:divsChild>
                    <w:div w:id="1894732652">
                      <w:marLeft w:val="0"/>
                      <w:marRight w:val="0"/>
                      <w:marTop w:val="0"/>
                      <w:marBottom w:val="0"/>
                      <w:divBdr>
                        <w:top w:val="none" w:sz="0" w:space="0" w:color="auto"/>
                        <w:left w:val="none" w:sz="0" w:space="0" w:color="auto"/>
                        <w:bottom w:val="none" w:sz="0" w:space="0" w:color="auto"/>
                        <w:right w:val="none" w:sz="0" w:space="0" w:color="auto"/>
                      </w:divBdr>
                    </w:div>
                  </w:divsChild>
                </w:div>
                <w:div w:id="1653294041">
                  <w:marLeft w:val="0"/>
                  <w:marRight w:val="0"/>
                  <w:marTop w:val="0"/>
                  <w:marBottom w:val="0"/>
                  <w:divBdr>
                    <w:top w:val="none" w:sz="0" w:space="0" w:color="auto"/>
                    <w:left w:val="none" w:sz="0" w:space="0" w:color="auto"/>
                    <w:bottom w:val="none" w:sz="0" w:space="0" w:color="auto"/>
                    <w:right w:val="none" w:sz="0" w:space="0" w:color="auto"/>
                  </w:divBdr>
                  <w:divsChild>
                    <w:div w:id="1664892044">
                      <w:marLeft w:val="0"/>
                      <w:marRight w:val="0"/>
                      <w:marTop w:val="0"/>
                      <w:marBottom w:val="0"/>
                      <w:divBdr>
                        <w:top w:val="none" w:sz="0" w:space="0" w:color="auto"/>
                        <w:left w:val="none" w:sz="0" w:space="0" w:color="auto"/>
                        <w:bottom w:val="none" w:sz="0" w:space="0" w:color="auto"/>
                        <w:right w:val="none" w:sz="0" w:space="0" w:color="auto"/>
                      </w:divBdr>
                    </w:div>
                  </w:divsChild>
                </w:div>
                <w:div w:id="49234772">
                  <w:marLeft w:val="0"/>
                  <w:marRight w:val="0"/>
                  <w:marTop w:val="0"/>
                  <w:marBottom w:val="0"/>
                  <w:divBdr>
                    <w:top w:val="none" w:sz="0" w:space="0" w:color="auto"/>
                    <w:left w:val="none" w:sz="0" w:space="0" w:color="auto"/>
                    <w:bottom w:val="none" w:sz="0" w:space="0" w:color="auto"/>
                    <w:right w:val="none" w:sz="0" w:space="0" w:color="auto"/>
                  </w:divBdr>
                  <w:divsChild>
                    <w:div w:id="1218785767">
                      <w:marLeft w:val="0"/>
                      <w:marRight w:val="0"/>
                      <w:marTop w:val="0"/>
                      <w:marBottom w:val="0"/>
                      <w:divBdr>
                        <w:top w:val="none" w:sz="0" w:space="0" w:color="auto"/>
                        <w:left w:val="none" w:sz="0" w:space="0" w:color="auto"/>
                        <w:bottom w:val="none" w:sz="0" w:space="0" w:color="auto"/>
                        <w:right w:val="none" w:sz="0" w:space="0" w:color="auto"/>
                      </w:divBdr>
                    </w:div>
                  </w:divsChild>
                </w:div>
                <w:div w:id="2047095041">
                  <w:marLeft w:val="0"/>
                  <w:marRight w:val="0"/>
                  <w:marTop w:val="0"/>
                  <w:marBottom w:val="0"/>
                  <w:divBdr>
                    <w:top w:val="none" w:sz="0" w:space="0" w:color="auto"/>
                    <w:left w:val="none" w:sz="0" w:space="0" w:color="auto"/>
                    <w:bottom w:val="none" w:sz="0" w:space="0" w:color="auto"/>
                    <w:right w:val="none" w:sz="0" w:space="0" w:color="auto"/>
                  </w:divBdr>
                  <w:divsChild>
                    <w:div w:id="18309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2716">
          <w:marLeft w:val="0"/>
          <w:marRight w:val="0"/>
          <w:marTop w:val="0"/>
          <w:marBottom w:val="0"/>
          <w:divBdr>
            <w:top w:val="none" w:sz="0" w:space="0" w:color="auto"/>
            <w:left w:val="none" w:sz="0" w:space="0" w:color="auto"/>
            <w:bottom w:val="none" w:sz="0" w:space="0" w:color="auto"/>
            <w:right w:val="none" w:sz="0" w:space="0" w:color="auto"/>
          </w:divBdr>
        </w:div>
        <w:div w:id="536549270">
          <w:marLeft w:val="0"/>
          <w:marRight w:val="0"/>
          <w:marTop w:val="0"/>
          <w:marBottom w:val="0"/>
          <w:divBdr>
            <w:top w:val="none" w:sz="0" w:space="0" w:color="auto"/>
            <w:left w:val="none" w:sz="0" w:space="0" w:color="auto"/>
            <w:bottom w:val="none" w:sz="0" w:space="0" w:color="auto"/>
            <w:right w:val="none" w:sz="0" w:space="0" w:color="auto"/>
          </w:divBdr>
          <w:divsChild>
            <w:div w:id="1724518218">
              <w:marLeft w:val="0"/>
              <w:marRight w:val="0"/>
              <w:marTop w:val="30"/>
              <w:marBottom w:val="30"/>
              <w:divBdr>
                <w:top w:val="none" w:sz="0" w:space="0" w:color="auto"/>
                <w:left w:val="none" w:sz="0" w:space="0" w:color="auto"/>
                <w:bottom w:val="none" w:sz="0" w:space="0" w:color="auto"/>
                <w:right w:val="none" w:sz="0" w:space="0" w:color="auto"/>
              </w:divBdr>
              <w:divsChild>
                <w:div w:id="2120639909">
                  <w:marLeft w:val="0"/>
                  <w:marRight w:val="0"/>
                  <w:marTop w:val="0"/>
                  <w:marBottom w:val="0"/>
                  <w:divBdr>
                    <w:top w:val="none" w:sz="0" w:space="0" w:color="auto"/>
                    <w:left w:val="none" w:sz="0" w:space="0" w:color="auto"/>
                    <w:bottom w:val="none" w:sz="0" w:space="0" w:color="auto"/>
                    <w:right w:val="none" w:sz="0" w:space="0" w:color="auto"/>
                  </w:divBdr>
                  <w:divsChild>
                    <w:div w:id="1120418576">
                      <w:marLeft w:val="0"/>
                      <w:marRight w:val="0"/>
                      <w:marTop w:val="0"/>
                      <w:marBottom w:val="0"/>
                      <w:divBdr>
                        <w:top w:val="none" w:sz="0" w:space="0" w:color="auto"/>
                        <w:left w:val="none" w:sz="0" w:space="0" w:color="auto"/>
                        <w:bottom w:val="none" w:sz="0" w:space="0" w:color="auto"/>
                        <w:right w:val="none" w:sz="0" w:space="0" w:color="auto"/>
                      </w:divBdr>
                    </w:div>
                  </w:divsChild>
                </w:div>
                <w:div w:id="787743365">
                  <w:marLeft w:val="0"/>
                  <w:marRight w:val="0"/>
                  <w:marTop w:val="0"/>
                  <w:marBottom w:val="0"/>
                  <w:divBdr>
                    <w:top w:val="none" w:sz="0" w:space="0" w:color="auto"/>
                    <w:left w:val="none" w:sz="0" w:space="0" w:color="auto"/>
                    <w:bottom w:val="none" w:sz="0" w:space="0" w:color="auto"/>
                    <w:right w:val="none" w:sz="0" w:space="0" w:color="auto"/>
                  </w:divBdr>
                  <w:divsChild>
                    <w:div w:id="522979303">
                      <w:marLeft w:val="0"/>
                      <w:marRight w:val="0"/>
                      <w:marTop w:val="0"/>
                      <w:marBottom w:val="0"/>
                      <w:divBdr>
                        <w:top w:val="none" w:sz="0" w:space="0" w:color="auto"/>
                        <w:left w:val="none" w:sz="0" w:space="0" w:color="auto"/>
                        <w:bottom w:val="none" w:sz="0" w:space="0" w:color="auto"/>
                        <w:right w:val="none" w:sz="0" w:space="0" w:color="auto"/>
                      </w:divBdr>
                    </w:div>
                  </w:divsChild>
                </w:div>
                <w:div w:id="1307589566">
                  <w:marLeft w:val="0"/>
                  <w:marRight w:val="0"/>
                  <w:marTop w:val="0"/>
                  <w:marBottom w:val="0"/>
                  <w:divBdr>
                    <w:top w:val="none" w:sz="0" w:space="0" w:color="auto"/>
                    <w:left w:val="none" w:sz="0" w:space="0" w:color="auto"/>
                    <w:bottom w:val="none" w:sz="0" w:space="0" w:color="auto"/>
                    <w:right w:val="none" w:sz="0" w:space="0" w:color="auto"/>
                  </w:divBdr>
                  <w:divsChild>
                    <w:div w:id="1606764791">
                      <w:marLeft w:val="0"/>
                      <w:marRight w:val="0"/>
                      <w:marTop w:val="0"/>
                      <w:marBottom w:val="0"/>
                      <w:divBdr>
                        <w:top w:val="none" w:sz="0" w:space="0" w:color="auto"/>
                        <w:left w:val="none" w:sz="0" w:space="0" w:color="auto"/>
                        <w:bottom w:val="none" w:sz="0" w:space="0" w:color="auto"/>
                        <w:right w:val="none" w:sz="0" w:space="0" w:color="auto"/>
                      </w:divBdr>
                    </w:div>
                  </w:divsChild>
                </w:div>
                <w:div w:id="2121800182">
                  <w:marLeft w:val="0"/>
                  <w:marRight w:val="0"/>
                  <w:marTop w:val="0"/>
                  <w:marBottom w:val="0"/>
                  <w:divBdr>
                    <w:top w:val="none" w:sz="0" w:space="0" w:color="auto"/>
                    <w:left w:val="none" w:sz="0" w:space="0" w:color="auto"/>
                    <w:bottom w:val="none" w:sz="0" w:space="0" w:color="auto"/>
                    <w:right w:val="none" w:sz="0" w:space="0" w:color="auto"/>
                  </w:divBdr>
                  <w:divsChild>
                    <w:div w:id="1252932605">
                      <w:marLeft w:val="0"/>
                      <w:marRight w:val="0"/>
                      <w:marTop w:val="0"/>
                      <w:marBottom w:val="0"/>
                      <w:divBdr>
                        <w:top w:val="none" w:sz="0" w:space="0" w:color="auto"/>
                        <w:left w:val="none" w:sz="0" w:space="0" w:color="auto"/>
                        <w:bottom w:val="none" w:sz="0" w:space="0" w:color="auto"/>
                        <w:right w:val="none" w:sz="0" w:space="0" w:color="auto"/>
                      </w:divBdr>
                    </w:div>
                  </w:divsChild>
                </w:div>
                <w:div w:id="1741252230">
                  <w:marLeft w:val="0"/>
                  <w:marRight w:val="0"/>
                  <w:marTop w:val="0"/>
                  <w:marBottom w:val="0"/>
                  <w:divBdr>
                    <w:top w:val="none" w:sz="0" w:space="0" w:color="auto"/>
                    <w:left w:val="none" w:sz="0" w:space="0" w:color="auto"/>
                    <w:bottom w:val="none" w:sz="0" w:space="0" w:color="auto"/>
                    <w:right w:val="none" w:sz="0" w:space="0" w:color="auto"/>
                  </w:divBdr>
                  <w:divsChild>
                    <w:div w:id="493179946">
                      <w:marLeft w:val="0"/>
                      <w:marRight w:val="0"/>
                      <w:marTop w:val="0"/>
                      <w:marBottom w:val="0"/>
                      <w:divBdr>
                        <w:top w:val="none" w:sz="0" w:space="0" w:color="auto"/>
                        <w:left w:val="none" w:sz="0" w:space="0" w:color="auto"/>
                        <w:bottom w:val="none" w:sz="0" w:space="0" w:color="auto"/>
                        <w:right w:val="none" w:sz="0" w:space="0" w:color="auto"/>
                      </w:divBdr>
                    </w:div>
                  </w:divsChild>
                </w:div>
                <w:div w:id="1690712553">
                  <w:marLeft w:val="0"/>
                  <w:marRight w:val="0"/>
                  <w:marTop w:val="0"/>
                  <w:marBottom w:val="0"/>
                  <w:divBdr>
                    <w:top w:val="none" w:sz="0" w:space="0" w:color="auto"/>
                    <w:left w:val="none" w:sz="0" w:space="0" w:color="auto"/>
                    <w:bottom w:val="none" w:sz="0" w:space="0" w:color="auto"/>
                    <w:right w:val="none" w:sz="0" w:space="0" w:color="auto"/>
                  </w:divBdr>
                  <w:divsChild>
                    <w:div w:id="1595702387">
                      <w:marLeft w:val="0"/>
                      <w:marRight w:val="0"/>
                      <w:marTop w:val="0"/>
                      <w:marBottom w:val="0"/>
                      <w:divBdr>
                        <w:top w:val="none" w:sz="0" w:space="0" w:color="auto"/>
                        <w:left w:val="none" w:sz="0" w:space="0" w:color="auto"/>
                        <w:bottom w:val="none" w:sz="0" w:space="0" w:color="auto"/>
                        <w:right w:val="none" w:sz="0" w:space="0" w:color="auto"/>
                      </w:divBdr>
                    </w:div>
                  </w:divsChild>
                </w:div>
                <w:div w:id="791553551">
                  <w:marLeft w:val="0"/>
                  <w:marRight w:val="0"/>
                  <w:marTop w:val="0"/>
                  <w:marBottom w:val="0"/>
                  <w:divBdr>
                    <w:top w:val="none" w:sz="0" w:space="0" w:color="auto"/>
                    <w:left w:val="none" w:sz="0" w:space="0" w:color="auto"/>
                    <w:bottom w:val="none" w:sz="0" w:space="0" w:color="auto"/>
                    <w:right w:val="none" w:sz="0" w:space="0" w:color="auto"/>
                  </w:divBdr>
                  <w:divsChild>
                    <w:div w:id="1114984418">
                      <w:marLeft w:val="0"/>
                      <w:marRight w:val="0"/>
                      <w:marTop w:val="0"/>
                      <w:marBottom w:val="0"/>
                      <w:divBdr>
                        <w:top w:val="none" w:sz="0" w:space="0" w:color="auto"/>
                        <w:left w:val="none" w:sz="0" w:space="0" w:color="auto"/>
                        <w:bottom w:val="none" w:sz="0" w:space="0" w:color="auto"/>
                        <w:right w:val="none" w:sz="0" w:space="0" w:color="auto"/>
                      </w:divBdr>
                    </w:div>
                  </w:divsChild>
                </w:div>
                <w:div w:id="2090032660">
                  <w:marLeft w:val="0"/>
                  <w:marRight w:val="0"/>
                  <w:marTop w:val="0"/>
                  <w:marBottom w:val="0"/>
                  <w:divBdr>
                    <w:top w:val="none" w:sz="0" w:space="0" w:color="auto"/>
                    <w:left w:val="none" w:sz="0" w:space="0" w:color="auto"/>
                    <w:bottom w:val="none" w:sz="0" w:space="0" w:color="auto"/>
                    <w:right w:val="none" w:sz="0" w:space="0" w:color="auto"/>
                  </w:divBdr>
                  <w:divsChild>
                    <w:div w:id="841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4228">
          <w:marLeft w:val="0"/>
          <w:marRight w:val="0"/>
          <w:marTop w:val="0"/>
          <w:marBottom w:val="0"/>
          <w:divBdr>
            <w:top w:val="none" w:sz="0" w:space="0" w:color="auto"/>
            <w:left w:val="none" w:sz="0" w:space="0" w:color="auto"/>
            <w:bottom w:val="none" w:sz="0" w:space="0" w:color="auto"/>
            <w:right w:val="none" w:sz="0" w:space="0" w:color="auto"/>
          </w:divBdr>
        </w:div>
        <w:div w:id="1252664536">
          <w:marLeft w:val="0"/>
          <w:marRight w:val="0"/>
          <w:marTop w:val="0"/>
          <w:marBottom w:val="0"/>
          <w:divBdr>
            <w:top w:val="none" w:sz="0" w:space="0" w:color="auto"/>
            <w:left w:val="none" w:sz="0" w:space="0" w:color="auto"/>
            <w:bottom w:val="none" w:sz="0" w:space="0" w:color="auto"/>
            <w:right w:val="none" w:sz="0" w:space="0" w:color="auto"/>
          </w:divBdr>
          <w:divsChild>
            <w:div w:id="1563252757">
              <w:marLeft w:val="0"/>
              <w:marRight w:val="0"/>
              <w:marTop w:val="30"/>
              <w:marBottom w:val="30"/>
              <w:divBdr>
                <w:top w:val="none" w:sz="0" w:space="0" w:color="auto"/>
                <w:left w:val="none" w:sz="0" w:space="0" w:color="auto"/>
                <w:bottom w:val="none" w:sz="0" w:space="0" w:color="auto"/>
                <w:right w:val="none" w:sz="0" w:space="0" w:color="auto"/>
              </w:divBdr>
              <w:divsChild>
                <w:div w:id="309869634">
                  <w:marLeft w:val="0"/>
                  <w:marRight w:val="0"/>
                  <w:marTop w:val="0"/>
                  <w:marBottom w:val="0"/>
                  <w:divBdr>
                    <w:top w:val="none" w:sz="0" w:space="0" w:color="auto"/>
                    <w:left w:val="none" w:sz="0" w:space="0" w:color="auto"/>
                    <w:bottom w:val="none" w:sz="0" w:space="0" w:color="auto"/>
                    <w:right w:val="none" w:sz="0" w:space="0" w:color="auto"/>
                  </w:divBdr>
                  <w:divsChild>
                    <w:div w:id="1124083775">
                      <w:marLeft w:val="0"/>
                      <w:marRight w:val="0"/>
                      <w:marTop w:val="0"/>
                      <w:marBottom w:val="0"/>
                      <w:divBdr>
                        <w:top w:val="none" w:sz="0" w:space="0" w:color="auto"/>
                        <w:left w:val="none" w:sz="0" w:space="0" w:color="auto"/>
                        <w:bottom w:val="none" w:sz="0" w:space="0" w:color="auto"/>
                        <w:right w:val="none" w:sz="0" w:space="0" w:color="auto"/>
                      </w:divBdr>
                    </w:div>
                  </w:divsChild>
                </w:div>
                <w:div w:id="1801267785">
                  <w:marLeft w:val="0"/>
                  <w:marRight w:val="0"/>
                  <w:marTop w:val="0"/>
                  <w:marBottom w:val="0"/>
                  <w:divBdr>
                    <w:top w:val="none" w:sz="0" w:space="0" w:color="auto"/>
                    <w:left w:val="none" w:sz="0" w:space="0" w:color="auto"/>
                    <w:bottom w:val="none" w:sz="0" w:space="0" w:color="auto"/>
                    <w:right w:val="none" w:sz="0" w:space="0" w:color="auto"/>
                  </w:divBdr>
                  <w:divsChild>
                    <w:div w:id="1548757121">
                      <w:marLeft w:val="0"/>
                      <w:marRight w:val="0"/>
                      <w:marTop w:val="0"/>
                      <w:marBottom w:val="0"/>
                      <w:divBdr>
                        <w:top w:val="none" w:sz="0" w:space="0" w:color="auto"/>
                        <w:left w:val="none" w:sz="0" w:space="0" w:color="auto"/>
                        <w:bottom w:val="none" w:sz="0" w:space="0" w:color="auto"/>
                        <w:right w:val="none" w:sz="0" w:space="0" w:color="auto"/>
                      </w:divBdr>
                    </w:div>
                  </w:divsChild>
                </w:div>
                <w:div w:id="1233390779">
                  <w:marLeft w:val="0"/>
                  <w:marRight w:val="0"/>
                  <w:marTop w:val="0"/>
                  <w:marBottom w:val="0"/>
                  <w:divBdr>
                    <w:top w:val="none" w:sz="0" w:space="0" w:color="auto"/>
                    <w:left w:val="none" w:sz="0" w:space="0" w:color="auto"/>
                    <w:bottom w:val="none" w:sz="0" w:space="0" w:color="auto"/>
                    <w:right w:val="none" w:sz="0" w:space="0" w:color="auto"/>
                  </w:divBdr>
                  <w:divsChild>
                    <w:div w:id="342820846">
                      <w:marLeft w:val="0"/>
                      <w:marRight w:val="0"/>
                      <w:marTop w:val="0"/>
                      <w:marBottom w:val="0"/>
                      <w:divBdr>
                        <w:top w:val="none" w:sz="0" w:space="0" w:color="auto"/>
                        <w:left w:val="none" w:sz="0" w:space="0" w:color="auto"/>
                        <w:bottom w:val="none" w:sz="0" w:space="0" w:color="auto"/>
                        <w:right w:val="none" w:sz="0" w:space="0" w:color="auto"/>
                      </w:divBdr>
                    </w:div>
                  </w:divsChild>
                </w:div>
                <w:div w:id="91166653">
                  <w:marLeft w:val="0"/>
                  <w:marRight w:val="0"/>
                  <w:marTop w:val="0"/>
                  <w:marBottom w:val="0"/>
                  <w:divBdr>
                    <w:top w:val="none" w:sz="0" w:space="0" w:color="auto"/>
                    <w:left w:val="none" w:sz="0" w:space="0" w:color="auto"/>
                    <w:bottom w:val="none" w:sz="0" w:space="0" w:color="auto"/>
                    <w:right w:val="none" w:sz="0" w:space="0" w:color="auto"/>
                  </w:divBdr>
                  <w:divsChild>
                    <w:div w:id="46076022">
                      <w:marLeft w:val="0"/>
                      <w:marRight w:val="0"/>
                      <w:marTop w:val="0"/>
                      <w:marBottom w:val="0"/>
                      <w:divBdr>
                        <w:top w:val="none" w:sz="0" w:space="0" w:color="auto"/>
                        <w:left w:val="none" w:sz="0" w:space="0" w:color="auto"/>
                        <w:bottom w:val="none" w:sz="0" w:space="0" w:color="auto"/>
                        <w:right w:val="none" w:sz="0" w:space="0" w:color="auto"/>
                      </w:divBdr>
                    </w:div>
                  </w:divsChild>
                </w:div>
                <w:div w:id="1711569443">
                  <w:marLeft w:val="0"/>
                  <w:marRight w:val="0"/>
                  <w:marTop w:val="0"/>
                  <w:marBottom w:val="0"/>
                  <w:divBdr>
                    <w:top w:val="none" w:sz="0" w:space="0" w:color="auto"/>
                    <w:left w:val="none" w:sz="0" w:space="0" w:color="auto"/>
                    <w:bottom w:val="none" w:sz="0" w:space="0" w:color="auto"/>
                    <w:right w:val="none" w:sz="0" w:space="0" w:color="auto"/>
                  </w:divBdr>
                  <w:divsChild>
                    <w:div w:id="924193893">
                      <w:marLeft w:val="0"/>
                      <w:marRight w:val="0"/>
                      <w:marTop w:val="0"/>
                      <w:marBottom w:val="0"/>
                      <w:divBdr>
                        <w:top w:val="none" w:sz="0" w:space="0" w:color="auto"/>
                        <w:left w:val="none" w:sz="0" w:space="0" w:color="auto"/>
                        <w:bottom w:val="none" w:sz="0" w:space="0" w:color="auto"/>
                        <w:right w:val="none" w:sz="0" w:space="0" w:color="auto"/>
                      </w:divBdr>
                    </w:div>
                  </w:divsChild>
                </w:div>
                <w:div w:id="159857708">
                  <w:marLeft w:val="0"/>
                  <w:marRight w:val="0"/>
                  <w:marTop w:val="0"/>
                  <w:marBottom w:val="0"/>
                  <w:divBdr>
                    <w:top w:val="none" w:sz="0" w:space="0" w:color="auto"/>
                    <w:left w:val="none" w:sz="0" w:space="0" w:color="auto"/>
                    <w:bottom w:val="none" w:sz="0" w:space="0" w:color="auto"/>
                    <w:right w:val="none" w:sz="0" w:space="0" w:color="auto"/>
                  </w:divBdr>
                  <w:divsChild>
                    <w:div w:id="1882671970">
                      <w:marLeft w:val="0"/>
                      <w:marRight w:val="0"/>
                      <w:marTop w:val="0"/>
                      <w:marBottom w:val="0"/>
                      <w:divBdr>
                        <w:top w:val="none" w:sz="0" w:space="0" w:color="auto"/>
                        <w:left w:val="none" w:sz="0" w:space="0" w:color="auto"/>
                        <w:bottom w:val="none" w:sz="0" w:space="0" w:color="auto"/>
                        <w:right w:val="none" w:sz="0" w:space="0" w:color="auto"/>
                      </w:divBdr>
                    </w:div>
                  </w:divsChild>
                </w:div>
                <w:div w:id="459425050">
                  <w:marLeft w:val="0"/>
                  <w:marRight w:val="0"/>
                  <w:marTop w:val="0"/>
                  <w:marBottom w:val="0"/>
                  <w:divBdr>
                    <w:top w:val="none" w:sz="0" w:space="0" w:color="auto"/>
                    <w:left w:val="none" w:sz="0" w:space="0" w:color="auto"/>
                    <w:bottom w:val="none" w:sz="0" w:space="0" w:color="auto"/>
                    <w:right w:val="none" w:sz="0" w:space="0" w:color="auto"/>
                  </w:divBdr>
                  <w:divsChild>
                    <w:div w:id="215169943">
                      <w:marLeft w:val="0"/>
                      <w:marRight w:val="0"/>
                      <w:marTop w:val="0"/>
                      <w:marBottom w:val="0"/>
                      <w:divBdr>
                        <w:top w:val="none" w:sz="0" w:space="0" w:color="auto"/>
                        <w:left w:val="none" w:sz="0" w:space="0" w:color="auto"/>
                        <w:bottom w:val="none" w:sz="0" w:space="0" w:color="auto"/>
                        <w:right w:val="none" w:sz="0" w:space="0" w:color="auto"/>
                      </w:divBdr>
                    </w:div>
                  </w:divsChild>
                </w:div>
                <w:div w:id="324670576">
                  <w:marLeft w:val="0"/>
                  <w:marRight w:val="0"/>
                  <w:marTop w:val="0"/>
                  <w:marBottom w:val="0"/>
                  <w:divBdr>
                    <w:top w:val="none" w:sz="0" w:space="0" w:color="auto"/>
                    <w:left w:val="none" w:sz="0" w:space="0" w:color="auto"/>
                    <w:bottom w:val="none" w:sz="0" w:space="0" w:color="auto"/>
                    <w:right w:val="none" w:sz="0" w:space="0" w:color="auto"/>
                  </w:divBdr>
                  <w:divsChild>
                    <w:div w:id="1986619990">
                      <w:marLeft w:val="0"/>
                      <w:marRight w:val="0"/>
                      <w:marTop w:val="0"/>
                      <w:marBottom w:val="0"/>
                      <w:divBdr>
                        <w:top w:val="none" w:sz="0" w:space="0" w:color="auto"/>
                        <w:left w:val="none" w:sz="0" w:space="0" w:color="auto"/>
                        <w:bottom w:val="none" w:sz="0" w:space="0" w:color="auto"/>
                        <w:right w:val="none" w:sz="0" w:space="0" w:color="auto"/>
                      </w:divBdr>
                    </w:div>
                  </w:divsChild>
                </w:div>
                <w:div w:id="1833909278">
                  <w:marLeft w:val="0"/>
                  <w:marRight w:val="0"/>
                  <w:marTop w:val="0"/>
                  <w:marBottom w:val="0"/>
                  <w:divBdr>
                    <w:top w:val="none" w:sz="0" w:space="0" w:color="auto"/>
                    <w:left w:val="none" w:sz="0" w:space="0" w:color="auto"/>
                    <w:bottom w:val="none" w:sz="0" w:space="0" w:color="auto"/>
                    <w:right w:val="none" w:sz="0" w:space="0" w:color="auto"/>
                  </w:divBdr>
                  <w:divsChild>
                    <w:div w:id="882904468">
                      <w:marLeft w:val="0"/>
                      <w:marRight w:val="0"/>
                      <w:marTop w:val="0"/>
                      <w:marBottom w:val="0"/>
                      <w:divBdr>
                        <w:top w:val="none" w:sz="0" w:space="0" w:color="auto"/>
                        <w:left w:val="none" w:sz="0" w:space="0" w:color="auto"/>
                        <w:bottom w:val="none" w:sz="0" w:space="0" w:color="auto"/>
                        <w:right w:val="none" w:sz="0" w:space="0" w:color="auto"/>
                      </w:divBdr>
                    </w:div>
                  </w:divsChild>
                </w:div>
                <w:div w:id="1930045960">
                  <w:marLeft w:val="0"/>
                  <w:marRight w:val="0"/>
                  <w:marTop w:val="0"/>
                  <w:marBottom w:val="0"/>
                  <w:divBdr>
                    <w:top w:val="none" w:sz="0" w:space="0" w:color="auto"/>
                    <w:left w:val="none" w:sz="0" w:space="0" w:color="auto"/>
                    <w:bottom w:val="none" w:sz="0" w:space="0" w:color="auto"/>
                    <w:right w:val="none" w:sz="0" w:space="0" w:color="auto"/>
                  </w:divBdr>
                  <w:divsChild>
                    <w:div w:id="1511020686">
                      <w:marLeft w:val="0"/>
                      <w:marRight w:val="0"/>
                      <w:marTop w:val="0"/>
                      <w:marBottom w:val="0"/>
                      <w:divBdr>
                        <w:top w:val="none" w:sz="0" w:space="0" w:color="auto"/>
                        <w:left w:val="none" w:sz="0" w:space="0" w:color="auto"/>
                        <w:bottom w:val="none" w:sz="0" w:space="0" w:color="auto"/>
                        <w:right w:val="none" w:sz="0" w:space="0" w:color="auto"/>
                      </w:divBdr>
                    </w:div>
                  </w:divsChild>
                </w:div>
                <w:div w:id="568424778">
                  <w:marLeft w:val="0"/>
                  <w:marRight w:val="0"/>
                  <w:marTop w:val="0"/>
                  <w:marBottom w:val="0"/>
                  <w:divBdr>
                    <w:top w:val="none" w:sz="0" w:space="0" w:color="auto"/>
                    <w:left w:val="none" w:sz="0" w:space="0" w:color="auto"/>
                    <w:bottom w:val="none" w:sz="0" w:space="0" w:color="auto"/>
                    <w:right w:val="none" w:sz="0" w:space="0" w:color="auto"/>
                  </w:divBdr>
                  <w:divsChild>
                    <w:div w:id="2010256613">
                      <w:marLeft w:val="0"/>
                      <w:marRight w:val="0"/>
                      <w:marTop w:val="0"/>
                      <w:marBottom w:val="0"/>
                      <w:divBdr>
                        <w:top w:val="none" w:sz="0" w:space="0" w:color="auto"/>
                        <w:left w:val="none" w:sz="0" w:space="0" w:color="auto"/>
                        <w:bottom w:val="none" w:sz="0" w:space="0" w:color="auto"/>
                        <w:right w:val="none" w:sz="0" w:space="0" w:color="auto"/>
                      </w:divBdr>
                    </w:div>
                  </w:divsChild>
                </w:div>
                <w:div w:id="582836421">
                  <w:marLeft w:val="0"/>
                  <w:marRight w:val="0"/>
                  <w:marTop w:val="0"/>
                  <w:marBottom w:val="0"/>
                  <w:divBdr>
                    <w:top w:val="none" w:sz="0" w:space="0" w:color="auto"/>
                    <w:left w:val="none" w:sz="0" w:space="0" w:color="auto"/>
                    <w:bottom w:val="none" w:sz="0" w:space="0" w:color="auto"/>
                    <w:right w:val="none" w:sz="0" w:space="0" w:color="auto"/>
                  </w:divBdr>
                  <w:divsChild>
                    <w:div w:id="186258875">
                      <w:marLeft w:val="0"/>
                      <w:marRight w:val="0"/>
                      <w:marTop w:val="0"/>
                      <w:marBottom w:val="0"/>
                      <w:divBdr>
                        <w:top w:val="none" w:sz="0" w:space="0" w:color="auto"/>
                        <w:left w:val="none" w:sz="0" w:space="0" w:color="auto"/>
                        <w:bottom w:val="none" w:sz="0" w:space="0" w:color="auto"/>
                        <w:right w:val="none" w:sz="0" w:space="0" w:color="auto"/>
                      </w:divBdr>
                    </w:div>
                  </w:divsChild>
                </w:div>
                <w:div w:id="341904108">
                  <w:marLeft w:val="0"/>
                  <w:marRight w:val="0"/>
                  <w:marTop w:val="0"/>
                  <w:marBottom w:val="0"/>
                  <w:divBdr>
                    <w:top w:val="none" w:sz="0" w:space="0" w:color="auto"/>
                    <w:left w:val="none" w:sz="0" w:space="0" w:color="auto"/>
                    <w:bottom w:val="none" w:sz="0" w:space="0" w:color="auto"/>
                    <w:right w:val="none" w:sz="0" w:space="0" w:color="auto"/>
                  </w:divBdr>
                  <w:divsChild>
                    <w:div w:id="1594782018">
                      <w:marLeft w:val="0"/>
                      <w:marRight w:val="0"/>
                      <w:marTop w:val="0"/>
                      <w:marBottom w:val="0"/>
                      <w:divBdr>
                        <w:top w:val="none" w:sz="0" w:space="0" w:color="auto"/>
                        <w:left w:val="none" w:sz="0" w:space="0" w:color="auto"/>
                        <w:bottom w:val="none" w:sz="0" w:space="0" w:color="auto"/>
                        <w:right w:val="none" w:sz="0" w:space="0" w:color="auto"/>
                      </w:divBdr>
                    </w:div>
                  </w:divsChild>
                </w:div>
                <w:div w:id="1383863896">
                  <w:marLeft w:val="0"/>
                  <w:marRight w:val="0"/>
                  <w:marTop w:val="0"/>
                  <w:marBottom w:val="0"/>
                  <w:divBdr>
                    <w:top w:val="none" w:sz="0" w:space="0" w:color="auto"/>
                    <w:left w:val="none" w:sz="0" w:space="0" w:color="auto"/>
                    <w:bottom w:val="none" w:sz="0" w:space="0" w:color="auto"/>
                    <w:right w:val="none" w:sz="0" w:space="0" w:color="auto"/>
                  </w:divBdr>
                  <w:divsChild>
                    <w:div w:id="1802534903">
                      <w:marLeft w:val="0"/>
                      <w:marRight w:val="0"/>
                      <w:marTop w:val="0"/>
                      <w:marBottom w:val="0"/>
                      <w:divBdr>
                        <w:top w:val="none" w:sz="0" w:space="0" w:color="auto"/>
                        <w:left w:val="none" w:sz="0" w:space="0" w:color="auto"/>
                        <w:bottom w:val="none" w:sz="0" w:space="0" w:color="auto"/>
                        <w:right w:val="none" w:sz="0" w:space="0" w:color="auto"/>
                      </w:divBdr>
                    </w:div>
                  </w:divsChild>
                </w:div>
                <w:div w:id="1744253249">
                  <w:marLeft w:val="0"/>
                  <w:marRight w:val="0"/>
                  <w:marTop w:val="0"/>
                  <w:marBottom w:val="0"/>
                  <w:divBdr>
                    <w:top w:val="none" w:sz="0" w:space="0" w:color="auto"/>
                    <w:left w:val="none" w:sz="0" w:space="0" w:color="auto"/>
                    <w:bottom w:val="none" w:sz="0" w:space="0" w:color="auto"/>
                    <w:right w:val="none" w:sz="0" w:space="0" w:color="auto"/>
                  </w:divBdr>
                  <w:divsChild>
                    <w:div w:id="1627932973">
                      <w:marLeft w:val="0"/>
                      <w:marRight w:val="0"/>
                      <w:marTop w:val="0"/>
                      <w:marBottom w:val="0"/>
                      <w:divBdr>
                        <w:top w:val="none" w:sz="0" w:space="0" w:color="auto"/>
                        <w:left w:val="none" w:sz="0" w:space="0" w:color="auto"/>
                        <w:bottom w:val="none" w:sz="0" w:space="0" w:color="auto"/>
                        <w:right w:val="none" w:sz="0" w:space="0" w:color="auto"/>
                      </w:divBdr>
                    </w:div>
                  </w:divsChild>
                </w:div>
                <w:div w:id="749423193">
                  <w:marLeft w:val="0"/>
                  <w:marRight w:val="0"/>
                  <w:marTop w:val="0"/>
                  <w:marBottom w:val="0"/>
                  <w:divBdr>
                    <w:top w:val="none" w:sz="0" w:space="0" w:color="auto"/>
                    <w:left w:val="none" w:sz="0" w:space="0" w:color="auto"/>
                    <w:bottom w:val="none" w:sz="0" w:space="0" w:color="auto"/>
                    <w:right w:val="none" w:sz="0" w:space="0" w:color="auto"/>
                  </w:divBdr>
                  <w:divsChild>
                    <w:div w:id="832067351">
                      <w:marLeft w:val="0"/>
                      <w:marRight w:val="0"/>
                      <w:marTop w:val="0"/>
                      <w:marBottom w:val="0"/>
                      <w:divBdr>
                        <w:top w:val="none" w:sz="0" w:space="0" w:color="auto"/>
                        <w:left w:val="none" w:sz="0" w:space="0" w:color="auto"/>
                        <w:bottom w:val="none" w:sz="0" w:space="0" w:color="auto"/>
                        <w:right w:val="none" w:sz="0" w:space="0" w:color="auto"/>
                      </w:divBdr>
                    </w:div>
                  </w:divsChild>
                </w:div>
                <w:div w:id="620190620">
                  <w:marLeft w:val="0"/>
                  <w:marRight w:val="0"/>
                  <w:marTop w:val="0"/>
                  <w:marBottom w:val="0"/>
                  <w:divBdr>
                    <w:top w:val="none" w:sz="0" w:space="0" w:color="auto"/>
                    <w:left w:val="none" w:sz="0" w:space="0" w:color="auto"/>
                    <w:bottom w:val="none" w:sz="0" w:space="0" w:color="auto"/>
                    <w:right w:val="none" w:sz="0" w:space="0" w:color="auto"/>
                  </w:divBdr>
                  <w:divsChild>
                    <w:div w:id="8117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8084">
          <w:marLeft w:val="0"/>
          <w:marRight w:val="0"/>
          <w:marTop w:val="0"/>
          <w:marBottom w:val="0"/>
          <w:divBdr>
            <w:top w:val="none" w:sz="0" w:space="0" w:color="auto"/>
            <w:left w:val="none" w:sz="0" w:space="0" w:color="auto"/>
            <w:bottom w:val="none" w:sz="0" w:space="0" w:color="auto"/>
            <w:right w:val="none" w:sz="0" w:space="0" w:color="auto"/>
          </w:divBdr>
        </w:div>
        <w:div w:id="827400149">
          <w:marLeft w:val="0"/>
          <w:marRight w:val="0"/>
          <w:marTop w:val="0"/>
          <w:marBottom w:val="0"/>
          <w:divBdr>
            <w:top w:val="none" w:sz="0" w:space="0" w:color="auto"/>
            <w:left w:val="none" w:sz="0" w:space="0" w:color="auto"/>
            <w:bottom w:val="none" w:sz="0" w:space="0" w:color="auto"/>
            <w:right w:val="none" w:sz="0" w:space="0" w:color="auto"/>
          </w:divBdr>
          <w:divsChild>
            <w:div w:id="1454516652">
              <w:marLeft w:val="0"/>
              <w:marRight w:val="0"/>
              <w:marTop w:val="30"/>
              <w:marBottom w:val="30"/>
              <w:divBdr>
                <w:top w:val="none" w:sz="0" w:space="0" w:color="auto"/>
                <w:left w:val="none" w:sz="0" w:space="0" w:color="auto"/>
                <w:bottom w:val="none" w:sz="0" w:space="0" w:color="auto"/>
                <w:right w:val="none" w:sz="0" w:space="0" w:color="auto"/>
              </w:divBdr>
              <w:divsChild>
                <w:div w:id="1324384250">
                  <w:marLeft w:val="0"/>
                  <w:marRight w:val="0"/>
                  <w:marTop w:val="0"/>
                  <w:marBottom w:val="0"/>
                  <w:divBdr>
                    <w:top w:val="none" w:sz="0" w:space="0" w:color="auto"/>
                    <w:left w:val="none" w:sz="0" w:space="0" w:color="auto"/>
                    <w:bottom w:val="none" w:sz="0" w:space="0" w:color="auto"/>
                    <w:right w:val="none" w:sz="0" w:space="0" w:color="auto"/>
                  </w:divBdr>
                  <w:divsChild>
                    <w:div w:id="1437361798">
                      <w:marLeft w:val="0"/>
                      <w:marRight w:val="0"/>
                      <w:marTop w:val="0"/>
                      <w:marBottom w:val="0"/>
                      <w:divBdr>
                        <w:top w:val="none" w:sz="0" w:space="0" w:color="auto"/>
                        <w:left w:val="none" w:sz="0" w:space="0" w:color="auto"/>
                        <w:bottom w:val="none" w:sz="0" w:space="0" w:color="auto"/>
                        <w:right w:val="none" w:sz="0" w:space="0" w:color="auto"/>
                      </w:divBdr>
                    </w:div>
                  </w:divsChild>
                </w:div>
                <w:div w:id="1884362769">
                  <w:marLeft w:val="0"/>
                  <w:marRight w:val="0"/>
                  <w:marTop w:val="0"/>
                  <w:marBottom w:val="0"/>
                  <w:divBdr>
                    <w:top w:val="none" w:sz="0" w:space="0" w:color="auto"/>
                    <w:left w:val="none" w:sz="0" w:space="0" w:color="auto"/>
                    <w:bottom w:val="none" w:sz="0" w:space="0" w:color="auto"/>
                    <w:right w:val="none" w:sz="0" w:space="0" w:color="auto"/>
                  </w:divBdr>
                  <w:divsChild>
                    <w:div w:id="793914294">
                      <w:marLeft w:val="0"/>
                      <w:marRight w:val="0"/>
                      <w:marTop w:val="0"/>
                      <w:marBottom w:val="0"/>
                      <w:divBdr>
                        <w:top w:val="none" w:sz="0" w:space="0" w:color="auto"/>
                        <w:left w:val="none" w:sz="0" w:space="0" w:color="auto"/>
                        <w:bottom w:val="none" w:sz="0" w:space="0" w:color="auto"/>
                        <w:right w:val="none" w:sz="0" w:space="0" w:color="auto"/>
                      </w:divBdr>
                    </w:div>
                  </w:divsChild>
                </w:div>
                <w:div w:id="1753970464">
                  <w:marLeft w:val="0"/>
                  <w:marRight w:val="0"/>
                  <w:marTop w:val="0"/>
                  <w:marBottom w:val="0"/>
                  <w:divBdr>
                    <w:top w:val="none" w:sz="0" w:space="0" w:color="auto"/>
                    <w:left w:val="none" w:sz="0" w:space="0" w:color="auto"/>
                    <w:bottom w:val="none" w:sz="0" w:space="0" w:color="auto"/>
                    <w:right w:val="none" w:sz="0" w:space="0" w:color="auto"/>
                  </w:divBdr>
                  <w:divsChild>
                    <w:div w:id="1816020673">
                      <w:marLeft w:val="0"/>
                      <w:marRight w:val="0"/>
                      <w:marTop w:val="0"/>
                      <w:marBottom w:val="0"/>
                      <w:divBdr>
                        <w:top w:val="none" w:sz="0" w:space="0" w:color="auto"/>
                        <w:left w:val="none" w:sz="0" w:space="0" w:color="auto"/>
                        <w:bottom w:val="none" w:sz="0" w:space="0" w:color="auto"/>
                        <w:right w:val="none" w:sz="0" w:space="0" w:color="auto"/>
                      </w:divBdr>
                    </w:div>
                  </w:divsChild>
                </w:div>
                <w:div w:id="1422212876">
                  <w:marLeft w:val="0"/>
                  <w:marRight w:val="0"/>
                  <w:marTop w:val="0"/>
                  <w:marBottom w:val="0"/>
                  <w:divBdr>
                    <w:top w:val="none" w:sz="0" w:space="0" w:color="auto"/>
                    <w:left w:val="none" w:sz="0" w:space="0" w:color="auto"/>
                    <w:bottom w:val="none" w:sz="0" w:space="0" w:color="auto"/>
                    <w:right w:val="none" w:sz="0" w:space="0" w:color="auto"/>
                  </w:divBdr>
                  <w:divsChild>
                    <w:div w:id="1854763408">
                      <w:marLeft w:val="0"/>
                      <w:marRight w:val="0"/>
                      <w:marTop w:val="0"/>
                      <w:marBottom w:val="0"/>
                      <w:divBdr>
                        <w:top w:val="none" w:sz="0" w:space="0" w:color="auto"/>
                        <w:left w:val="none" w:sz="0" w:space="0" w:color="auto"/>
                        <w:bottom w:val="none" w:sz="0" w:space="0" w:color="auto"/>
                        <w:right w:val="none" w:sz="0" w:space="0" w:color="auto"/>
                      </w:divBdr>
                    </w:div>
                  </w:divsChild>
                </w:div>
                <w:div w:id="1268464460">
                  <w:marLeft w:val="0"/>
                  <w:marRight w:val="0"/>
                  <w:marTop w:val="0"/>
                  <w:marBottom w:val="0"/>
                  <w:divBdr>
                    <w:top w:val="none" w:sz="0" w:space="0" w:color="auto"/>
                    <w:left w:val="none" w:sz="0" w:space="0" w:color="auto"/>
                    <w:bottom w:val="none" w:sz="0" w:space="0" w:color="auto"/>
                    <w:right w:val="none" w:sz="0" w:space="0" w:color="auto"/>
                  </w:divBdr>
                  <w:divsChild>
                    <w:div w:id="1396006303">
                      <w:marLeft w:val="0"/>
                      <w:marRight w:val="0"/>
                      <w:marTop w:val="0"/>
                      <w:marBottom w:val="0"/>
                      <w:divBdr>
                        <w:top w:val="none" w:sz="0" w:space="0" w:color="auto"/>
                        <w:left w:val="none" w:sz="0" w:space="0" w:color="auto"/>
                        <w:bottom w:val="none" w:sz="0" w:space="0" w:color="auto"/>
                        <w:right w:val="none" w:sz="0" w:space="0" w:color="auto"/>
                      </w:divBdr>
                    </w:div>
                  </w:divsChild>
                </w:div>
                <w:div w:id="1515067577">
                  <w:marLeft w:val="0"/>
                  <w:marRight w:val="0"/>
                  <w:marTop w:val="0"/>
                  <w:marBottom w:val="0"/>
                  <w:divBdr>
                    <w:top w:val="none" w:sz="0" w:space="0" w:color="auto"/>
                    <w:left w:val="none" w:sz="0" w:space="0" w:color="auto"/>
                    <w:bottom w:val="none" w:sz="0" w:space="0" w:color="auto"/>
                    <w:right w:val="none" w:sz="0" w:space="0" w:color="auto"/>
                  </w:divBdr>
                  <w:divsChild>
                    <w:div w:id="952663785">
                      <w:marLeft w:val="0"/>
                      <w:marRight w:val="0"/>
                      <w:marTop w:val="0"/>
                      <w:marBottom w:val="0"/>
                      <w:divBdr>
                        <w:top w:val="none" w:sz="0" w:space="0" w:color="auto"/>
                        <w:left w:val="none" w:sz="0" w:space="0" w:color="auto"/>
                        <w:bottom w:val="none" w:sz="0" w:space="0" w:color="auto"/>
                        <w:right w:val="none" w:sz="0" w:space="0" w:color="auto"/>
                      </w:divBdr>
                    </w:div>
                  </w:divsChild>
                </w:div>
                <w:div w:id="227035170">
                  <w:marLeft w:val="0"/>
                  <w:marRight w:val="0"/>
                  <w:marTop w:val="0"/>
                  <w:marBottom w:val="0"/>
                  <w:divBdr>
                    <w:top w:val="none" w:sz="0" w:space="0" w:color="auto"/>
                    <w:left w:val="none" w:sz="0" w:space="0" w:color="auto"/>
                    <w:bottom w:val="none" w:sz="0" w:space="0" w:color="auto"/>
                    <w:right w:val="none" w:sz="0" w:space="0" w:color="auto"/>
                  </w:divBdr>
                  <w:divsChild>
                    <w:div w:id="1603955002">
                      <w:marLeft w:val="0"/>
                      <w:marRight w:val="0"/>
                      <w:marTop w:val="0"/>
                      <w:marBottom w:val="0"/>
                      <w:divBdr>
                        <w:top w:val="none" w:sz="0" w:space="0" w:color="auto"/>
                        <w:left w:val="none" w:sz="0" w:space="0" w:color="auto"/>
                        <w:bottom w:val="none" w:sz="0" w:space="0" w:color="auto"/>
                        <w:right w:val="none" w:sz="0" w:space="0" w:color="auto"/>
                      </w:divBdr>
                    </w:div>
                  </w:divsChild>
                </w:div>
                <w:div w:id="1013338900">
                  <w:marLeft w:val="0"/>
                  <w:marRight w:val="0"/>
                  <w:marTop w:val="0"/>
                  <w:marBottom w:val="0"/>
                  <w:divBdr>
                    <w:top w:val="none" w:sz="0" w:space="0" w:color="auto"/>
                    <w:left w:val="none" w:sz="0" w:space="0" w:color="auto"/>
                    <w:bottom w:val="none" w:sz="0" w:space="0" w:color="auto"/>
                    <w:right w:val="none" w:sz="0" w:space="0" w:color="auto"/>
                  </w:divBdr>
                  <w:divsChild>
                    <w:div w:id="802119118">
                      <w:marLeft w:val="0"/>
                      <w:marRight w:val="0"/>
                      <w:marTop w:val="0"/>
                      <w:marBottom w:val="0"/>
                      <w:divBdr>
                        <w:top w:val="none" w:sz="0" w:space="0" w:color="auto"/>
                        <w:left w:val="none" w:sz="0" w:space="0" w:color="auto"/>
                        <w:bottom w:val="none" w:sz="0" w:space="0" w:color="auto"/>
                        <w:right w:val="none" w:sz="0" w:space="0" w:color="auto"/>
                      </w:divBdr>
                    </w:div>
                  </w:divsChild>
                </w:div>
                <w:div w:id="133986560">
                  <w:marLeft w:val="0"/>
                  <w:marRight w:val="0"/>
                  <w:marTop w:val="0"/>
                  <w:marBottom w:val="0"/>
                  <w:divBdr>
                    <w:top w:val="none" w:sz="0" w:space="0" w:color="auto"/>
                    <w:left w:val="none" w:sz="0" w:space="0" w:color="auto"/>
                    <w:bottom w:val="none" w:sz="0" w:space="0" w:color="auto"/>
                    <w:right w:val="none" w:sz="0" w:space="0" w:color="auto"/>
                  </w:divBdr>
                  <w:divsChild>
                    <w:div w:id="1474372931">
                      <w:marLeft w:val="0"/>
                      <w:marRight w:val="0"/>
                      <w:marTop w:val="0"/>
                      <w:marBottom w:val="0"/>
                      <w:divBdr>
                        <w:top w:val="none" w:sz="0" w:space="0" w:color="auto"/>
                        <w:left w:val="none" w:sz="0" w:space="0" w:color="auto"/>
                        <w:bottom w:val="none" w:sz="0" w:space="0" w:color="auto"/>
                        <w:right w:val="none" w:sz="0" w:space="0" w:color="auto"/>
                      </w:divBdr>
                    </w:div>
                  </w:divsChild>
                </w:div>
                <w:div w:id="1320842634">
                  <w:marLeft w:val="0"/>
                  <w:marRight w:val="0"/>
                  <w:marTop w:val="0"/>
                  <w:marBottom w:val="0"/>
                  <w:divBdr>
                    <w:top w:val="none" w:sz="0" w:space="0" w:color="auto"/>
                    <w:left w:val="none" w:sz="0" w:space="0" w:color="auto"/>
                    <w:bottom w:val="none" w:sz="0" w:space="0" w:color="auto"/>
                    <w:right w:val="none" w:sz="0" w:space="0" w:color="auto"/>
                  </w:divBdr>
                  <w:divsChild>
                    <w:div w:id="767892894">
                      <w:marLeft w:val="0"/>
                      <w:marRight w:val="0"/>
                      <w:marTop w:val="0"/>
                      <w:marBottom w:val="0"/>
                      <w:divBdr>
                        <w:top w:val="none" w:sz="0" w:space="0" w:color="auto"/>
                        <w:left w:val="none" w:sz="0" w:space="0" w:color="auto"/>
                        <w:bottom w:val="none" w:sz="0" w:space="0" w:color="auto"/>
                        <w:right w:val="none" w:sz="0" w:space="0" w:color="auto"/>
                      </w:divBdr>
                    </w:div>
                  </w:divsChild>
                </w:div>
                <w:div w:id="582378620">
                  <w:marLeft w:val="0"/>
                  <w:marRight w:val="0"/>
                  <w:marTop w:val="0"/>
                  <w:marBottom w:val="0"/>
                  <w:divBdr>
                    <w:top w:val="none" w:sz="0" w:space="0" w:color="auto"/>
                    <w:left w:val="none" w:sz="0" w:space="0" w:color="auto"/>
                    <w:bottom w:val="none" w:sz="0" w:space="0" w:color="auto"/>
                    <w:right w:val="none" w:sz="0" w:space="0" w:color="auto"/>
                  </w:divBdr>
                  <w:divsChild>
                    <w:div w:id="4645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703">
          <w:marLeft w:val="0"/>
          <w:marRight w:val="0"/>
          <w:marTop w:val="0"/>
          <w:marBottom w:val="0"/>
          <w:divBdr>
            <w:top w:val="none" w:sz="0" w:space="0" w:color="auto"/>
            <w:left w:val="none" w:sz="0" w:space="0" w:color="auto"/>
            <w:bottom w:val="none" w:sz="0" w:space="0" w:color="auto"/>
            <w:right w:val="none" w:sz="0" w:space="0" w:color="auto"/>
          </w:divBdr>
        </w:div>
        <w:div w:id="1778866690">
          <w:marLeft w:val="0"/>
          <w:marRight w:val="0"/>
          <w:marTop w:val="0"/>
          <w:marBottom w:val="0"/>
          <w:divBdr>
            <w:top w:val="none" w:sz="0" w:space="0" w:color="auto"/>
            <w:left w:val="none" w:sz="0" w:space="0" w:color="auto"/>
            <w:bottom w:val="none" w:sz="0" w:space="0" w:color="auto"/>
            <w:right w:val="none" w:sz="0" w:space="0" w:color="auto"/>
          </w:divBdr>
          <w:divsChild>
            <w:div w:id="2125466727">
              <w:marLeft w:val="0"/>
              <w:marRight w:val="0"/>
              <w:marTop w:val="30"/>
              <w:marBottom w:val="30"/>
              <w:divBdr>
                <w:top w:val="none" w:sz="0" w:space="0" w:color="auto"/>
                <w:left w:val="none" w:sz="0" w:space="0" w:color="auto"/>
                <w:bottom w:val="none" w:sz="0" w:space="0" w:color="auto"/>
                <w:right w:val="none" w:sz="0" w:space="0" w:color="auto"/>
              </w:divBdr>
              <w:divsChild>
                <w:div w:id="1150899351">
                  <w:marLeft w:val="0"/>
                  <w:marRight w:val="0"/>
                  <w:marTop w:val="0"/>
                  <w:marBottom w:val="0"/>
                  <w:divBdr>
                    <w:top w:val="none" w:sz="0" w:space="0" w:color="auto"/>
                    <w:left w:val="none" w:sz="0" w:space="0" w:color="auto"/>
                    <w:bottom w:val="none" w:sz="0" w:space="0" w:color="auto"/>
                    <w:right w:val="none" w:sz="0" w:space="0" w:color="auto"/>
                  </w:divBdr>
                  <w:divsChild>
                    <w:div w:id="151533270">
                      <w:marLeft w:val="0"/>
                      <w:marRight w:val="0"/>
                      <w:marTop w:val="0"/>
                      <w:marBottom w:val="0"/>
                      <w:divBdr>
                        <w:top w:val="none" w:sz="0" w:space="0" w:color="auto"/>
                        <w:left w:val="none" w:sz="0" w:space="0" w:color="auto"/>
                        <w:bottom w:val="none" w:sz="0" w:space="0" w:color="auto"/>
                        <w:right w:val="none" w:sz="0" w:space="0" w:color="auto"/>
                      </w:divBdr>
                    </w:div>
                  </w:divsChild>
                </w:div>
                <w:div w:id="393548824">
                  <w:marLeft w:val="0"/>
                  <w:marRight w:val="0"/>
                  <w:marTop w:val="0"/>
                  <w:marBottom w:val="0"/>
                  <w:divBdr>
                    <w:top w:val="none" w:sz="0" w:space="0" w:color="auto"/>
                    <w:left w:val="none" w:sz="0" w:space="0" w:color="auto"/>
                    <w:bottom w:val="none" w:sz="0" w:space="0" w:color="auto"/>
                    <w:right w:val="none" w:sz="0" w:space="0" w:color="auto"/>
                  </w:divBdr>
                  <w:divsChild>
                    <w:div w:id="1350259124">
                      <w:marLeft w:val="0"/>
                      <w:marRight w:val="0"/>
                      <w:marTop w:val="0"/>
                      <w:marBottom w:val="0"/>
                      <w:divBdr>
                        <w:top w:val="none" w:sz="0" w:space="0" w:color="auto"/>
                        <w:left w:val="none" w:sz="0" w:space="0" w:color="auto"/>
                        <w:bottom w:val="none" w:sz="0" w:space="0" w:color="auto"/>
                        <w:right w:val="none" w:sz="0" w:space="0" w:color="auto"/>
                      </w:divBdr>
                    </w:div>
                  </w:divsChild>
                </w:div>
                <w:div w:id="2041779298">
                  <w:marLeft w:val="0"/>
                  <w:marRight w:val="0"/>
                  <w:marTop w:val="0"/>
                  <w:marBottom w:val="0"/>
                  <w:divBdr>
                    <w:top w:val="none" w:sz="0" w:space="0" w:color="auto"/>
                    <w:left w:val="none" w:sz="0" w:space="0" w:color="auto"/>
                    <w:bottom w:val="none" w:sz="0" w:space="0" w:color="auto"/>
                    <w:right w:val="none" w:sz="0" w:space="0" w:color="auto"/>
                  </w:divBdr>
                  <w:divsChild>
                    <w:div w:id="1719016233">
                      <w:marLeft w:val="0"/>
                      <w:marRight w:val="0"/>
                      <w:marTop w:val="0"/>
                      <w:marBottom w:val="0"/>
                      <w:divBdr>
                        <w:top w:val="none" w:sz="0" w:space="0" w:color="auto"/>
                        <w:left w:val="none" w:sz="0" w:space="0" w:color="auto"/>
                        <w:bottom w:val="none" w:sz="0" w:space="0" w:color="auto"/>
                        <w:right w:val="none" w:sz="0" w:space="0" w:color="auto"/>
                      </w:divBdr>
                    </w:div>
                  </w:divsChild>
                </w:div>
                <w:div w:id="1148126944">
                  <w:marLeft w:val="0"/>
                  <w:marRight w:val="0"/>
                  <w:marTop w:val="0"/>
                  <w:marBottom w:val="0"/>
                  <w:divBdr>
                    <w:top w:val="none" w:sz="0" w:space="0" w:color="auto"/>
                    <w:left w:val="none" w:sz="0" w:space="0" w:color="auto"/>
                    <w:bottom w:val="none" w:sz="0" w:space="0" w:color="auto"/>
                    <w:right w:val="none" w:sz="0" w:space="0" w:color="auto"/>
                  </w:divBdr>
                  <w:divsChild>
                    <w:div w:id="769817607">
                      <w:marLeft w:val="0"/>
                      <w:marRight w:val="0"/>
                      <w:marTop w:val="0"/>
                      <w:marBottom w:val="0"/>
                      <w:divBdr>
                        <w:top w:val="none" w:sz="0" w:space="0" w:color="auto"/>
                        <w:left w:val="none" w:sz="0" w:space="0" w:color="auto"/>
                        <w:bottom w:val="none" w:sz="0" w:space="0" w:color="auto"/>
                        <w:right w:val="none" w:sz="0" w:space="0" w:color="auto"/>
                      </w:divBdr>
                    </w:div>
                  </w:divsChild>
                </w:div>
                <w:div w:id="1906917750">
                  <w:marLeft w:val="0"/>
                  <w:marRight w:val="0"/>
                  <w:marTop w:val="0"/>
                  <w:marBottom w:val="0"/>
                  <w:divBdr>
                    <w:top w:val="none" w:sz="0" w:space="0" w:color="auto"/>
                    <w:left w:val="none" w:sz="0" w:space="0" w:color="auto"/>
                    <w:bottom w:val="none" w:sz="0" w:space="0" w:color="auto"/>
                    <w:right w:val="none" w:sz="0" w:space="0" w:color="auto"/>
                  </w:divBdr>
                  <w:divsChild>
                    <w:div w:id="1451438253">
                      <w:marLeft w:val="0"/>
                      <w:marRight w:val="0"/>
                      <w:marTop w:val="0"/>
                      <w:marBottom w:val="0"/>
                      <w:divBdr>
                        <w:top w:val="none" w:sz="0" w:space="0" w:color="auto"/>
                        <w:left w:val="none" w:sz="0" w:space="0" w:color="auto"/>
                        <w:bottom w:val="none" w:sz="0" w:space="0" w:color="auto"/>
                        <w:right w:val="none" w:sz="0" w:space="0" w:color="auto"/>
                      </w:divBdr>
                    </w:div>
                  </w:divsChild>
                </w:div>
                <w:div w:id="1875921702">
                  <w:marLeft w:val="0"/>
                  <w:marRight w:val="0"/>
                  <w:marTop w:val="0"/>
                  <w:marBottom w:val="0"/>
                  <w:divBdr>
                    <w:top w:val="none" w:sz="0" w:space="0" w:color="auto"/>
                    <w:left w:val="none" w:sz="0" w:space="0" w:color="auto"/>
                    <w:bottom w:val="none" w:sz="0" w:space="0" w:color="auto"/>
                    <w:right w:val="none" w:sz="0" w:space="0" w:color="auto"/>
                  </w:divBdr>
                  <w:divsChild>
                    <w:div w:id="2067756236">
                      <w:marLeft w:val="0"/>
                      <w:marRight w:val="0"/>
                      <w:marTop w:val="0"/>
                      <w:marBottom w:val="0"/>
                      <w:divBdr>
                        <w:top w:val="none" w:sz="0" w:space="0" w:color="auto"/>
                        <w:left w:val="none" w:sz="0" w:space="0" w:color="auto"/>
                        <w:bottom w:val="none" w:sz="0" w:space="0" w:color="auto"/>
                        <w:right w:val="none" w:sz="0" w:space="0" w:color="auto"/>
                      </w:divBdr>
                    </w:div>
                  </w:divsChild>
                </w:div>
                <w:div w:id="525757741">
                  <w:marLeft w:val="0"/>
                  <w:marRight w:val="0"/>
                  <w:marTop w:val="0"/>
                  <w:marBottom w:val="0"/>
                  <w:divBdr>
                    <w:top w:val="none" w:sz="0" w:space="0" w:color="auto"/>
                    <w:left w:val="none" w:sz="0" w:space="0" w:color="auto"/>
                    <w:bottom w:val="none" w:sz="0" w:space="0" w:color="auto"/>
                    <w:right w:val="none" w:sz="0" w:space="0" w:color="auto"/>
                  </w:divBdr>
                  <w:divsChild>
                    <w:div w:id="1491168231">
                      <w:marLeft w:val="0"/>
                      <w:marRight w:val="0"/>
                      <w:marTop w:val="0"/>
                      <w:marBottom w:val="0"/>
                      <w:divBdr>
                        <w:top w:val="none" w:sz="0" w:space="0" w:color="auto"/>
                        <w:left w:val="none" w:sz="0" w:space="0" w:color="auto"/>
                        <w:bottom w:val="none" w:sz="0" w:space="0" w:color="auto"/>
                        <w:right w:val="none" w:sz="0" w:space="0" w:color="auto"/>
                      </w:divBdr>
                    </w:div>
                  </w:divsChild>
                </w:div>
                <w:div w:id="916401058">
                  <w:marLeft w:val="0"/>
                  <w:marRight w:val="0"/>
                  <w:marTop w:val="0"/>
                  <w:marBottom w:val="0"/>
                  <w:divBdr>
                    <w:top w:val="none" w:sz="0" w:space="0" w:color="auto"/>
                    <w:left w:val="none" w:sz="0" w:space="0" w:color="auto"/>
                    <w:bottom w:val="none" w:sz="0" w:space="0" w:color="auto"/>
                    <w:right w:val="none" w:sz="0" w:space="0" w:color="auto"/>
                  </w:divBdr>
                  <w:divsChild>
                    <w:div w:id="1630354311">
                      <w:marLeft w:val="0"/>
                      <w:marRight w:val="0"/>
                      <w:marTop w:val="0"/>
                      <w:marBottom w:val="0"/>
                      <w:divBdr>
                        <w:top w:val="none" w:sz="0" w:space="0" w:color="auto"/>
                        <w:left w:val="none" w:sz="0" w:space="0" w:color="auto"/>
                        <w:bottom w:val="none" w:sz="0" w:space="0" w:color="auto"/>
                        <w:right w:val="none" w:sz="0" w:space="0" w:color="auto"/>
                      </w:divBdr>
                    </w:div>
                  </w:divsChild>
                </w:div>
                <w:div w:id="860439224">
                  <w:marLeft w:val="0"/>
                  <w:marRight w:val="0"/>
                  <w:marTop w:val="0"/>
                  <w:marBottom w:val="0"/>
                  <w:divBdr>
                    <w:top w:val="none" w:sz="0" w:space="0" w:color="auto"/>
                    <w:left w:val="none" w:sz="0" w:space="0" w:color="auto"/>
                    <w:bottom w:val="none" w:sz="0" w:space="0" w:color="auto"/>
                    <w:right w:val="none" w:sz="0" w:space="0" w:color="auto"/>
                  </w:divBdr>
                  <w:divsChild>
                    <w:div w:id="565147381">
                      <w:marLeft w:val="0"/>
                      <w:marRight w:val="0"/>
                      <w:marTop w:val="0"/>
                      <w:marBottom w:val="0"/>
                      <w:divBdr>
                        <w:top w:val="none" w:sz="0" w:space="0" w:color="auto"/>
                        <w:left w:val="none" w:sz="0" w:space="0" w:color="auto"/>
                        <w:bottom w:val="none" w:sz="0" w:space="0" w:color="auto"/>
                        <w:right w:val="none" w:sz="0" w:space="0" w:color="auto"/>
                      </w:divBdr>
                    </w:div>
                  </w:divsChild>
                </w:div>
                <w:div w:id="1998535493">
                  <w:marLeft w:val="0"/>
                  <w:marRight w:val="0"/>
                  <w:marTop w:val="0"/>
                  <w:marBottom w:val="0"/>
                  <w:divBdr>
                    <w:top w:val="none" w:sz="0" w:space="0" w:color="auto"/>
                    <w:left w:val="none" w:sz="0" w:space="0" w:color="auto"/>
                    <w:bottom w:val="none" w:sz="0" w:space="0" w:color="auto"/>
                    <w:right w:val="none" w:sz="0" w:space="0" w:color="auto"/>
                  </w:divBdr>
                  <w:divsChild>
                    <w:div w:id="11262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5304">
          <w:marLeft w:val="0"/>
          <w:marRight w:val="0"/>
          <w:marTop w:val="0"/>
          <w:marBottom w:val="0"/>
          <w:divBdr>
            <w:top w:val="none" w:sz="0" w:space="0" w:color="auto"/>
            <w:left w:val="none" w:sz="0" w:space="0" w:color="auto"/>
            <w:bottom w:val="none" w:sz="0" w:space="0" w:color="auto"/>
            <w:right w:val="none" w:sz="0" w:space="0" w:color="auto"/>
          </w:divBdr>
        </w:div>
        <w:div w:id="1040940859">
          <w:marLeft w:val="0"/>
          <w:marRight w:val="0"/>
          <w:marTop w:val="0"/>
          <w:marBottom w:val="0"/>
          <w:divBdr>
            <w:top w:val="none" w:sz="0" w:space="0" w:color="auto"/>
            <w:left w:val="none" w:sz="0" w:space="0" w:color="auto"/>
            <w:bottom w:val="none" w:sz="0" w:space="0" w:color="auto"/>
            <w:right w:val="none" w:sz="0" w:space="0" w:color="auto"/>
          </w:divBdr>
          <w:divsChild>
            <w:div w:id="1560240126">
              <w:marLeft w:val="0"/>
              <w:marRight w:val="0"/>
              <w:marTop w:val="30"/>
              <w:marBottom w:val="30"/>
              <w:divBdr>
                <w:top w:val="none" w:sz="0" w:space="0" w:color="auto"/>
                <w:left w:val="none" w:sz="0" w:space="0" w:color="auto"/>
                <w:bottom w:val="none" w:sz="0" w:space="0" w:color="auto"/>
                <w:right w:val="none" w:sz="0" w:space="0" w:color="auto"/>
              </w:divBdr>
              <w:divsChild>
                <w:div w:id="2045446415">
                  <w:marLeft w:val="0"/>
                  <w:marRight w:val="0"/>
                  <w:marTop w:val="0"/>
                  <w:marBottom w:val="0"/>
                  <w:divBdr>
                    <w:top w:val="none" w:sz="0" w:space="0" w:color="auto"/>
                    <w:left w:val="none" w:sz="0" w:space="0" w:color="auto"/>
                    <w:bottom w:val="none" w:sz="0" w:space="0" w:color="auto"/>
                    <w:right w:val="none" w:sz="0" w:space="0" w:color="auto"/>
                  </w:divBdr>
                  <w:divsChild>
                    <w:div w:id="1201743541">
                      <w:marLeft w:val="0"/>
                      <w:marRight w:val="0"/>
                      <w:marTop w:val="0"/>
                      <w:marBottom w:val="0"/>
                      <w:divBdr>
                        <w:top w:val="none" w:sz="0" w:space="0" w:color="auto"/>
                        <w:left w:val="none" w:sz="0" w:space="0" w:color="auto"/>
                        <w:bottom w:val="none" w:sz="0" w:space="0" w:color="auto"/>
                        <w:right w:val="none" w:sz="0" w:space="0" w:color="auto"/>
                      </w:divBdr>
                    </w:div>
                  </w:divsChild>
                </w:div>
                <w:div w:id="335304861">
                  <w:marLeft w:val="0"/>
                  <w:marRight w:val="0"/>
                  <w:marTop w:val="0"/>
                  <w:marBottom w:val="0"/>
                  <w:divBdr>
                    <w:top w:val="none" w:sz="0" w:space="0" w:color="auto"/>
                    <w:left w:val="none" w:sz="0" w:space="0" w:color="auto"/>
                    <w:bottom w:val="none" w:sz="0" w:space="0" w:color="auto"/>
                    <w:right w:val="none" w:sz="0" w:space="0" w:color="auto"/>
                  </w:divBdr>
                  <w:divsChild>
                    <w:div w:id="1406338115">
                      <w:marLeft w:val="0"/>
                      <w:marRight w:val="0"/>
                      <w:marTop w:val="0"/>
                      <w:marBottom w:val="0"/>
                      <w:divBdr>
                        <w:top w:val="none" w:sz="0" w:space="0" w:color="auto"/>
                        <w:left w:val="none" w:sz="0" w:space="0" w:color="auto"/>
                        <w:bottom w:val="none" w:sz="0" w:space="0" w:color="auto"/>
                        <w:right w:val="none" w:sz="0" w:space="0" w:color="auto"/>
                      </w:divBdr>
                    </w:div>
                  </w:divsChild>
                </w:div>
                <w:div w:id="1639527336">
                  <w:marLeft w:val="0"/>
                  <w:marRight w:val="0"/>
                  <w:marTop w:val="0"/>
                  <w:marBottom w:val="0"/>
                  <w:divBdr>
                    <w:top w:val="none" w:sz="0" w:space="0" w:color="auto"/>
                    <w:left w:val="none" w:sz="0" w:space="0" w:color="auto"/>
                    <w:bottom w:val="none" w:sz="0" w:space="0" w:color="auto"/>
                    <w:right w:val="none" w:sz="0" w:space="0" w:color="auto"/>
                  </w:divBdr>
                  <w:divsChild>
                    <w:div w:id="981815040">
                      <w:marLeft w:val="0"/>
                      <w:marRight w:val="0"/>
                      <w:marTop w:val="0"/>
                      <w:marBottom w:val="0"/>
                      <w:divBdr>
                        <w:top w:val="none" w:sz="0" w:space="0" w:color="auto"/>
                        <w:left w:val="none" w:sz="0" w:space="0" w:color="auto"/>
                        <w:bottom w:val="none" w:sz="0" w:space="0" w:color="auto"/>
                        <w:right w:val="none" w:sz="0" w:space="0" w:color="auto"/>
                      </w:divBdr>
                    </w:div>
                  </w:divsChild>
                </w:div>
                <w:div w:id="719404530">
                  <w:marLeft w:val="0"/>
                  <w:marRight w:val="0"/>
                  <w:marTop w:val="0"/>
                  <w:marBottom w:val="0"/>
                  <w:divBdr>
                    <w:top w:val="none" w:sz="0" w:space="0" w:color="auto"/>
                    <w:left w:val="none" w:sz="0" w:space="0" w:color="auto"/>
                    <w:bottom w:val="none" w:sz="0" w:space="0" w:color="auto"/>
                    <w:right w:val="none" w:sz="0" w:space="0" w:color="auto"/>
                  </w:divBdr>
                  <w:divsChild>
                    <w:div w:id="1439642932">
                      <w:marLeft w:val="0"/>
                      <w:marRight w:val="0"/>
                      <w:marTop w:val="0"/>
                      <w:marBottom w:val="0"/>
                      <w:divBdr>
                        <w:top w:val="none" w:sz="0" w:space="0" w:color="auto"/>
                        <w:left w:val="none" w:sz="0" w:space="0" w:color="auto"/>
                        <w:bottom w:val="none" w:sz="0" w:space="0" w:color="auto"/>
                        <w:right w:val="none" w:sz="0" w:space="0" w:color="auto"/>
                      </w:divBdr>
                    </w:div>
                  </w:divsChild>
                </w:div>
                <w:div w:id="1047678580">
                  <w:marLeft w:val="0"/>
                  <w:marRight w:val="0"/>
                  <w:marTop w:val="0"/>
                  <w:marBottom w:val="0"/>
                  <w:divBdr>
                    <w:top w:val="none" w:sz="0" w:space="0" w:color="auto"/>
                    <w:left w:val="none" w:sz="0" w:space="0" w:color="auto"/>
                    <w:bottom w:val="none" w:sz="0" w:space="0" w:color="auto"/>
                    <w:right w:val="none" w:sz="0" w:space="0" w:color="auto"/>
                  </w:divBdr>
                  <w:divsChild>
                    <w:div w:id="343629098">
                      <w:marLeft w:val="0"/>
                      <w:marRight w:val="0"/>
                      <w:marTop w:val="0"/>
                      <w:marBottom w:val="0"/>
                      <w:divBdr>
                        <w:top w:val="none" w:sz="0" w:space="0" w:color="auto"/>
                        <w:left w:val="none" w:sz="0" w:space="0" w:color="auto"/>
                        <w:bottom w:val="none" w:sz="0" w:space="0" w:color="auto"/>
                        <w:right w:val="none" w:sz="0" w:space="0" w:color="auto"/>
                      </w:divBdr>
                    </w:div>
                  </w:divsChild>
                </w:div>
                <w:div w:id="1884051684">
                  <w:marLeft w:val="0"/>
                  <w:marRight w:val="0"/>
                  <w:marTop w:val="0"/>
                  <w:marBottom w:val="0"/>
                  <w:divBdr>
                    <w:top w:val="none" w:sz="0" w:space="0" w:color="auto"/>
                    <w:left w:val="none" w:sz="0" w:space="0" w:color="auto"/>
                    <w:bottom w:val="none" w:sz="0" w:space="0" w:color="auto"/>
                    <w:right w:val="none" w:sz="0" w:space="0" w:color="auto"/>
                  </w:divBdr>
                  <w:divsChild>
                    <w:div w:id="1666591343">
                      <w:marLeft w:val="0"/>
                      <w:marRight w:val="0"/>
                      <w:marTop w:val="0"/>
                      <w:marBottom w:val="0"/>
                      <w:divBdr>
                        <w:top w:val="none" w:sz="0" w:space="0" w:color="auto"/>
                        <w:left w:val="none" w:sz="0" w:space="0" w:color="auto"/>
                        <w:bottom w:val="none" w:sz="0" w:space="0" w:color="auto"/>
                        <w:right w:val="none" w:sz="0" w:space="0" w:color="auto"/>
                      </w:divBdr>
                    </w:div>
                  </w:divsChild>
                </w:div>
                <w:div w:id="572548817">
                  <w:marLeft w:val="0"/>
                  <w:marRight w:val="0"/>
                  <w:marTop w:val="0"/>
                  <w:marBottom w:val="0"/>
                  <w:divBdr>
                    <w:top w:val="none" w:sz="0" w:space="0" w:color="auto"/>
                    <w:left w:val="none" w:sz="0" w:space="0" w:color="auto"/>
                    <w:bottom w:val="none" w:sz="0" w:space="0" w:color="auto"/>
                    <w:right w:val="none" w:sz="0" w:space="0" w:color="auto"/>
                  </w:divBdr>
                  <w:divsChild>
                    <w:div w:id="1595089786">
                      <w:marLeft w:val="0"/>
                      <w:marRight w:val="0"/>
                      <w:marTop w:val="0"/>
                      <w:marBottom w:val="0"/>
                      <w:divBdr>
                        <w:top w:val="none" w:sz="0" w:space="0" w:color="auto"/>
                        <w:left w:val="none" w:sz="0" w:space="0" w:color="auto"/>
                        <w:bottom w:val="none" w:sz="0" w:space="0" w:color="auto"/>
                        <w:right w:val="none" w:sz="0" w:space="0" w:color="auto"/>
                      </w:divBdr>
                    </w:div>
                  </w:divsChild>
                </w:div>
                <w:div w:id="2116245484">
                  <w:marLeft w:val="0"/>
                  <w:marRight w:val="0"/>
                  <w:marTop w:val="0"/>
                  <w:marBottom w:val="0"/>
                  <w:divBdr>
                    <w:top w:val="none" w:sz="0" w:space="0" w:color="auto"/>
                    <w:left w:val="none" w:sz="0" w:space="0" w:color="auto"/>
                    <w:bottom w:val="none" w:sz="0" w:space="0" w:color="auto"/>
                    <w:right w:val="none" w:sz="0" w:space="0" w:color="auto"/>
                  </w:divBdr>
                  <w:divsChild>
                    <w:div w:id="543101813">
                      <w:marLeft w:val="0"/>
                      <w:marRight w:val="0"/>
                      <w:marTop w:val="0"/>
                      <w:marBottom w:val="0"/>
                      <w:divBdr>
                        <w:top w:val="none" w:sz="0" w:space="0" w:color="auto"/>
                        <w:left w:val="none" w:sz="0" w:space="0" w:color="auto"/>
                        <w:bottom w:val="none" w:sz="0" w:space="0" w:color="auto"/>
                        <w:right w:val="none" w:sz="0" w:space="0" w:color="auto"/>
                      </w:divBdr>
                    </w:div>
                  </w:divsChild>
                </w:div>
                <w:div w:id="922953214">
                  <w:marLeft w:val="0"/>
                  <w:marRight w:val="0"/>
                  <w:marTop w:val="0"/>
                  <w:marBottom w:val="0"/>
                  <w:divBdr>
                    <w:top w:val="none" w:sz="0" w:space="0" w:color="auto"/>
                    <w:left w:val="none" w:sz="0" w:space="0" w:color="auto"/>
                    <w:bottom w:val="none" w:sz="0" w:space="0" w:color="auto"/>
                    <w:right w:val="none" w:sz="0" w:space="0" w:color="auto"/>
                  </w:divBdr>
                  <w:divsChild>
                    <w:div w:id="9946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5436">
          <w:marLeft w:val="0"/>
          <w:marRight w:val="0"/>
          <w:marTop w:val="0"/>
          <w:marBottom w:val="0"/>
          <w:divBdr>
            <w:top w:val="none" w:sz="0" w:space="0" w:color="auto"/>
            <w:left w:val="none" w:sz="0" w:space="0" w:color="auto"/>
            <w:bottom w:val="none" w:sz="0" w:space="0" w:color="auto"/>
            <w:right w:val="none" w:sz="0" w:space="0" w:color="auto"/>
          </w:divBdr>
        </w:div>
        <w:div w:id="1588922357">
          <w:marLeft w:val="0"/>
          <w:marRight w:val="0"/>
          <w:marTop w:val="0"/>
          <w:marBottom w:val="0"/>
          <w:divBdr>
            <w:top w:val="none" w:sz="0" w:space="0" w:color="auto"/>
            <w:left w:val="none" w:sz="0" w:space="0" w:color="auto"/>
            <w:bottom w:val="none" w:sz="0" w:space="0" w:color="auto"/>
            <w:right w:val="none" w:sz="0" w:space="0" w:color="auto"/>
          </w:divBdr>
        </w:div>
        <w:div w:id="430470029">
          <w:marLeft w:val="0"/>
          <w:marRight w:val="0"/>
          <w:marTop w:val="0"/>
          <w:marBottom w:val="0"/>
          <w:divBdr>
            <w:top w:val="none" w:sz="0" w:space="0" w:color="auto"/>
            <w:left w:val="none" w:sz="0" w:space="0" w:color="auto"/>
            <w:bottom w:val="none" w:sz="0" w:space="0" w:color="auto"/>
            <w:right w:val="none" w:sz="0" w:space="0" w:color="auto"/>
          </w:divBdr>
          <w:divsChild>
            <w:div w:id="1606813747">
              <w:marLeft w:val="0"/>
              <w:marRight w:val="0"/>
              <w:marTop w:val="30"/>
              <w:marBottom w:val="30"/>
              <w:divBdr>
                <w:top w:val="none" w:sz="0" w:space="0" w:color="auto"/>
                <w:left w:val="none" w:sz="0" w:space="0" w:color="auto"/>
                <w:bottom w:val="none" w:sz="0" w:space="0" w:color="auto"/>
                <w:right w:val="none" w:sz="0" w:space="0" w:color="auto"/>
              </w:divBdr>
              <w:divsChild>
                <w:div w:id="1808475249">
                  <w:marLeft w:val="0"/>
                  <w:marRight w:val="0"/>
                  <w:marTop w:val="0"/>
                  <w:marBottom w:val="0"/>
                  <w:divBdr>
                    <w:top w:val="none" w:sz="0" w:space="0" w:color="auto"/>
                    <w:left w:val="none" w:sz="0" w:space="0" w:color="auto"/>
                    <w:bottom w:val="none" w:sz="0" w:space="0" w:color="auto"/>
                    <w:right w:val="none" w:sz="0" w:space="0" w:color="auto"/>
                  </w:divBdr>
                  <w:divsChild>
                    <w:div w:id="1354921892">
                      <w:marLeft w:val="0"/>
                      <w:marRight w:val="0"/>
                      <w:marTop w:val="0"/>
                      <w:marBottom w:val="0"/>
                      <w:divBdr>
                        <w:top w:val="none" w:sz="0" w:space="0" w:color="auto"/>
                        <w:left w:val="none" w:sz="0" w:space="0" w:color="auto"/>
                        <w:bottom w:val="none" w:sz="0" w:space="0" w:color="auto"/>
                        <w:right w:val="none" w:sz="0" w:space="0" w:color="auto"/>
                      </w:divBdr>
                    </w:div>
                  </w:divsChild>
                </w:div>
                <w:div w:id="2045866736">
                  <w:marLeft w:val="0"/>
                  <w:marRight w:val="0"/>
                  <w:marTop w:val="0"/>
                  <w:marBottom w:val="0"/>
                  <w:divBdr>
                    <w:top w:val="none" w:sz="0" w:space="0" w:color="auto"/>
                    <w:left w:val="none" w:sz="0" w:space="0" w:color="auto"/>
                    <w:bottom w:val="none" w:sz="0" w:space="0" w:color="auto"/>
                    <w:right w:val="none" w:sz="0" w:space="0" w:color="auto"/>
                  </w:divBdr>
                  <w:divsChild>
                    <w:div w:id="1507553905">
                      <w:marLeft w:val="0"/>
                      <w:marRight w:val="0"/>
                      <w:marTop w:val="0"/>
                      <w:marBottom w:val="0"/>
                      <w:divBdr>
                        <w:top w:val="none" w:sz="0" w:space="0" w:color="auto"/>
                        <w:left w:val="none" w:sz="0" w:space="0" w:color="auto"/>
                        <w:bottom w:val="none" w:sz="0" w:space="0" w:color="auto"/>
                        <w:right w:val="none" w:sz="0" w:space="0" w:color="auto"/>
                      </w:divBdr>
                    </w:div>
                  </w:divsChild>
                </w:div>
                <w:div w:id="508450747">
                  <w:marLeft w:val="0"/>
                  <w:marRight w:val="0"/>
                  <w:marTop w:val="0"/>
                  <w:marBottom w:val="0"/>
                  <w:divBdr>
                    <w:top w:val="none" w:sz="0" w:space="0" w:color="auto"/>
                    <w:left w:val="none" w:sz="0" w:space="0" w:color="auto"/>
                    <w:bottom w:val="none" w:sz="0" w:space="0" w:color="auto"/>
                    <w:right w:val="none" w:sz="0" w:space="0" w:color="auto"/>
                  </w:divBdr>
                  <w:divsChild>
                    <w:div w:id="516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03382">
      <w:bodyDiv w:val="1"/>
      <w:marLeft w:val="0"/>
      <w:marRight w:val="0"/>
      <w:marTop w:val="0"/>
      <w:marBottom w:val="0"/>
      <w:divBdr>
        <w:top w:val="none" w:sz="0" w:space="0" w:color="auto"/>
        <w:left w:val="none" w:sz="0" w:space="0" w:color="auto"/>
        <w:bottom w:val="none" w:sz="0" w:space="0" w:color="auto"/>
        <w:right w:val="none" w:sz="0" w:space="0" w:color="auto"/>
      </w:divBdr>
    </w:div>
    <w:div w:id="518081427">
      <w:bodyDiv w:val="1"/>
      <w:marLeft w:val="0"/>
      <w:marRight w:val="0"/>
      <w:marTop w:val="0"/>
      <w:marBottom w:val="0"/>
      <w:divBdr>
        <w:top w:val="none" w:sz="0" w:space="0" w:color="auto"/>
        <w:left w:val="none" w:sz="0" w:space="0" w:color="auto"/>
        <w:bottom w:val="none" w:sz="0" w:space="0" w:color="auto"/>
        <w:right w:val="none" w:sz="0" w:space="0" w:color="auto"/>
      </w:divBdr>
    </w:div>
    <w:div w:id="541019230">
      <w:bodyDiv w:val="1"/>
      <w:marLeft w:val="0"/>
      <w:marRight w:val="0"/>
      <w:marTop w:val="0"/>
      <w:marBottom w:val="0"/>
      <w:divBdr>
        <w:top w:val="none" w:sz="0" w:space="0" w:color="auto"/>
        <w:left w:val="none" w:sz="0" w:space="0" w:color="auto"/>
        <w:bottom w:val="none" w:sz="0" w:space="0" w:color="auto"/>
        <w:right w:val="none" w:sz="0" w:space="0" w:color="auto"/>
      </w:divBdr>
    </w:div>
    <w:div w:id="551698527">
      <w:bodyDiv w:val="1"/>
      <w:marLeft w:val="0"/>
      <w:marRight w:val="0"/>
      <w:marTop w:val="0"/>
      <w:marBottom w:val="0"/>
      <w:divBdr>
        <w:top w:val="none" w:sz="0" w:space="0" w:color="auto"/>
        <w:left w:val="none" w:sz="0" w:space="0" w:color="auto"/>
        <w:bottom w:val="none" w:sz="0" w:space="0" w:color="auto"/>
        <w:right w:val="none" w:sz="0" w:space="0" w:color="auto"/>
      </w:divBdr>
    </w:div>
    <w:div w:id="559170811">
      <w:bodyDiv w:val="1"/>
      <w:marLeft w:val="0"/>
      <w:marRight w:val="0"/>
      <w:marTop w:val="0"/>
      <w:marBottom w:val="0"/>
      <w:divBdr>
        <w:top w:val="none" w:sz="0" w:space="0" w:color="auto"/>
        <w:left w:val="none" w:sz="0" w:space="0" w:color="auto"/>
        <w:bottom w:val="none" w:sz="0" w:space="0" w:color="auto"/>
        <w:right w:val="none" w:sz="0" w:space="0" w:color="auto"/>
      </w:divBdr>
    </w:div>
    <w:div w:id="689917579">
      <w:bodyDiv w:val="1"/>
      <w:marLeft w:val="0"/>
      <w:marRight w:val="0"/>
      <w:marTop w:val="0"/>
      <w:marBottom w:val="0"/>
      <w:divBdr>
        <w:top w:val="none" w:sz="0" w:space="0" w:color="auto"/>
        <w:left w:val="none" w:sz="0" w:space="0" w:color="auto"/>
        <w:bottom w:val="none" w:sz="0" w:space="0" w:color="auto"/>
        <w:right w:val="none" w:sz="0" w:space="0" w:color="auto"/>
      </w:divBdr>
    </w:div>
    <w:div w:id="734400247">
      <w:bodyDiv w:val="1"/>
      <w:marLeft w:val="0"/>
      <w:marRight w:val="0"/>
      <w:marTop w:val="0"/>
      <w:marBottom w:val="0"/>
      <w:divBdr>
        <w:top w:val="none" w:sz="0" w:space="0" w:color="auto"/>
        <w:left w:val="none" w:sz="0" w:space="0" w:color="auto"/>
        <w:bottom w:val="none" w:sz="0" w:space="0" w:color="auto"/>
        <w:right w:val="none" w:sz="0" w:space="0" w:color="auto"/>
      </w:divBdr>
    </w:div>
    <w:div w:id="753207681">
      <w:bodyDiv w:val="1"/>
      <w:marLeft w:val="0"/>
      <w:marRight w:val="0"/>
      <w:marTop w:val="0"/>
      <w:marBottom w:val="0"/>
      <w:divBdr>
        <w:top w:val="none" w:sz="0" w:space="0" w:color="auto"/>
        <w:left w:val="none" w:sz="0" w:space="0" w:color="auto"/>
        <w:bottom w:val="none" w:sz="0" w:space="0" w:color="auto"/>
        <w:right w:val="none" w:sz="0" w:space="0" w:color="auto"/>
      </w:divBdr>
    </w:div>
    <w:div w:id="798450509">
      <w:bodyDiv w:val="1"/>
      <w:marLeft w:val="0"/>
      <w:marRight w:val="0"/>
      <w:marTop w:val="0"/>
      <w:marBottom w:val="0"/>
      <w:divBdr>
        <w:top w:val="none" w:sz="0" w:space="0" w:color="auto"/>
        <w:left w:val="none" w:sz="0" w:space="0" w:color="auto"/>
        <w:bottom w:val="none" w:sz="0" w:space="0" w:color="auto"/>
        <w:right w:val="none" w:sz="0" w:space="0" w:color="auto"/>
      </w:divBdr>
    </w:div>
    <w:div w:id="820073439">
      <w:bodyDiv w:val="1"/>
      <w:marLeft w:val="0"/>
      <w:marRight w:val="0"/>
      <w:marTop w:val="0"/>
      <w:marBottom w:val="0"/>
      <w:divBdr>
        <w:top w:val="none" w:sz="0" w:space="0" w:color="auto"/>
        <w:left w:val="none" w:sz="0" w:space="0" w:color="auto"/>
        <w:bottom w:val="none" w:sz="0" w:space="0" w:color="auto"/>
        <w:right w:val="none" w:sz="0" w:space="0" w:color="auto"/>
      </w:divBdr>
    </w:div>
    <w:div w:id="825130520">
      <w:bodyDiv w:val="1"/>
      <w:marLeft w:val="0"/>
      <w:marRight w:val="0"/>
      <w:marTop w:val="0"/>
      <w:marBottom w:val="0"/>
      <w:divBdr>
        <w:top w:val="none" w:sz="0" w:space="0" w:color="auto"/>
        <w:left w:val="none" w:sz="0" w:space="0" w:color="auto"/>
        <w:bottom w:val="none" w:sz="0" w:space="0" w:color="auto"/>
        <w:right w:val="none" w:sz="0" w:space="0" w:color="auto"/>
      </w:divBdr>
    </w:div>
    <w:div w:id="948199556">
      <w:bodyDiv w:val="1"/>
      <w:marLeft w:val="0"/>
      <w:marRight w:val="0"/>
      <w:marTop w:val="0"/>
      <w:marBottom w:val="0"/>
      <w:divBdr>
        <w:top w:val="none" w:sz="0" w:space="0" w:color="auto"/>
        <w:left w:val="none" w:sz="0" w:space="0" w:color="auto"/>
        <w:bottom w:val="none" w:sz="0" w:space="0" w:color="auto"/>
        <w:right w:val="none" w:sz="0" w:space="0" w:color="auto"/>
      </w:divBdr>
    </w:div>
    <w:div w:id="951942138">
      <w:bodyDiv w:val="1"/>
      <w:marLeft w:val="0"/>
      <w:marRight w:val="0"/>
      <w:marTop w:val="0"/>
      <w:marBottom w:val="0"/>
      <w:divBdr>
        <w:top w:val="none" w:sz="0" w:space="0" w:color="auto"/>
        <w:left w:val="none" w:sz="0" w:space="0" w:color="auto"/>
        <w:bottom w:val="none" w:sz="0" w:space="0" w:color="auto"/>
        <w:right w:val="none" w:sz="0" w:space="0" w:color="auto"/>
      </w:divBdr>
    </w:div>
    <w:div w:id="993726604">
      <w:bodyDiv w:val="1"/>
      <w:marLeft w:val="0"/>
      <w:marRight w:val="0"/>
      <w:marTop w:val="0"/>
      <w:marBottom w:val="0"/>
      <w:divBdr>
        <w:top w:val="none" w:sz="0" w:space="0" w:color="auto"/>
        <w:left w:val="none" w:sz="0" w:space="0" w:color="auto"/>
        <w:bottom w:val="none" w:sz="0" w:space="0" w:color="auto"/>
        <w:right w:val="none" w:sz="0" w:space="0" w:color="auto"/>
      </w:divBdr>
      <w:divsChild>
        <w:div w:id="206334432">
          <w:marLeft w:val="0"/>
          <w:marRight w:val="0"/>
          <w:marTop w:val="0"/>
          <w:marBottom w:val="0"/>
          <w:divBdr>
            <w:top w:val="none" w:sz="0" w:space="0" w:color="auto"/>
            <w:left w:val="none" w:sz="0" w:space="0" w:color="auto"/>
            <w:bottom w:val="none" w:sz="0" w:space="0" w:color="auto"/>
            <w:right w:val="none" w:sz="0" w:space="0" w:color="auto"/>
          </w:divBdr>
          <w:divsChild>
            <w:div w:id="794327649">
              <w:marLeft w:val="0"/>
              <w:marRight w:val="0"/>
              <w:marTop w:val="0"/>
              <w:marBottom w:val="0"/>
              <w:divBdr>
                <w:top w:val="none" w:sz="0" w:space="0" w:color="auto"/>
                <w:left w:val="none" w:sz="0" w:space="0" w:color="auto"/>
                <w:bottom w:val="none" w:sz="0" w:space="0" w:color="auto"/>
                <w:right w:val="none" w:sz="0" w:space="0" w:color="auto"/>
              </w:divBdr>
              <w:divsChild>
                <w:div w:id="1623077420">
                  <w:marLeft w:val="0"/>
                  <w:marRight w:val="0"/>
                  <w:marTop w:val="0"/>
                  <w:marBottom w:val="0"/>
                  <w:divBdr>
                    <w:top w:val="none" w:sz="0" w:space="0" w:color="auto"/>
                    <w:left w:val="none" w:sz="0" w:space="0" w:color="auto"/>
                    <w:bottom w:val="none" w:sz="0" w:space="0" w:color="auto"/>
                    <w:right w:val="none" w:sz="0" w:space="0" w:color="auto"/>
                  </w:divBdr>
                  <w:divsChild>
                    <w:div w:id="1680962926">
                      <w:marLeft w:val="0"/>
                      <w:marRight w:val="0"/>
                      <w:marTop w:val="0"/>
                      <w:marBottom w:val="0"/>
                      <w:divBdr>
                        <w:top w:val="none" w:sz="0" w:space="0" w:color="auto"/>
                        <w:left w:val="none" w:sz="0" w:space="0" w:color="auto"/>
                        <w:bottom w:val="none" w:sz="0" w:space="0" w:color="auto"/>
                        <w:right w:val="none" w:sz="0" w:space="0" w:color="auto"/>
                      </w:divBdr>
                    </w:div>
                    <w:div w:id="580679427">
                      <w:marLeft w:val="0"/>
                      <w:marRight w:val="0"/>
                      <w:marTop w:val="0"/>
                      <w:marBottom w:val="0"/>
                      <w:divBdr>
                        <w:top w:val="none" w:sz="0" w:space="0" w:color="auto"/>
                        <w:left w:val="none" w:sz="0" w:space="0" w:color="auto"/>
                        <w:bottom w:val="none" w:sz="0" w:space="0" w:color="auto"/>
                        <w:right w:val="none" w:sz="0" w:space="0" w:color="auto"/>
                      </w:divBdr>
                    </w:div>
                  </w:divsChild>
                </w:div>
                <w:div w:id="570308355">
                  <w:marLeft w:val="0"/>
                  <w:marRight w:val="0"/>
                  <w:marTop w:val="0"/>
                  <w:marBottom w:val="0"/>
                  <w:divBdr>
                    <w:top w:val="none" w:sz="0" w:space="0" w:color="auto"/>
                    <w:left w:val="none" w:sz="0" w:space="0" w:color="auto"/>
                    <w:bottom w:val="none" w:sz="0" w:space="0" w:color="auto"/>
                    <w:right w:val="none" w:sz="0" w:space="0" w:color="auto"/>
                  </w:divBdr>
                </w:div>
                <w:div w:id="1563982495">
                  <w:marLeft w:val="0"/>
                  <w:marRight w:val="0"/>
                  <w:marTop w:val="0"/>
                  <w:marBottom w:val="0"/>
                  <w:divBdr>
                    <w:top w:val="none" w:sz="0" w:space="0" w:color="auto"/>
                    <w:left w:val="none" w:sz="0" w:space="0" w:color="auto"/>
                    <w:bottom w:val="none" w:sz="0" w:space="0" w:color="auto"/>
                    <w:right w:val="none" w:sz="0" w:space="0" w:color="auto"/>
                  </w:divBdr>
                </w:div>
                <w:div w:id="416247832">
                  <w:marLeft w:val="0"/>
                  <w:marRight w:val="0"/>
                  <w:marTop w:val="0"/>
                  <w:marBottom w:val="0"/>
                  <w:divBdr>
                    <w:top w:val="none" w:sz="0" w:space="0" w:color="auto"/>
                    <w:left w:val="none" w:sz="0" w:space="0" w:color="auto"/>
                    <w:bottom w:val="none" w:sz="0" w:space="0" w:color="auto"/>
                    <w:right w:val="none" w:sz="0" w:space="0" w:color="auto"/>
                  </w:divBdr>
                </w:div>
                <w:div w:id="102040168">
                  <w:marLeft w:val="0"/>
                  <w:marRight w:val="0"/>
                  <w:marTop w:val="0"/>
                  <w:marBottom w:val="0"/>
                  <w:divBdr>
                    <w:top w:val="none" w:sz="0" w:space="0" w:color="auto"/>
                    <w:left w:val="none" w:sz="0" w:space="0" w:color="auto"/>
                    <w:bottom w:val="none" w:sz="0" w:space="0" w:color="auto"/>
                    <w:right w:val="none" w:sz="0" w:space="0" w:color="auto"/>
                  </w:divBdr>
                </w:div>
                <w:div w:id="461071809">
                  <w:marLeft w:val="0"/>
                  <w:marRight w:val="0"/>
                  <w:marTop w:val="0"/>
                  <w:marBottom w:val="0"/>
                  <w:divBdr>
                    <w:top w:val="none" w:sz="0" w:space="0" w:color="auto"/>
                    <w:left w:val="none" w:sz="0" w:space="0" w:color="auto"/>
                    <w:bottom w:val="none" w:sz="0" w:space="0" w:color="auto"/>
                    <w:right w:val="none" w:sz="0" w:space="0" w:color="auto"/>
                  </w:divBdr>
                </w:div>
                <w:div w:id="1036082480">
                  <w:marLeft w:val="0"/>
                  <w:marRight w:val="0"/>
                  <w:marTop w:val="0"/>
                  <w:marBottom w:val="0"/>
                  <w:divBdr>
                    <w:top w:val="none" w:sz="0" w:space="0" w:color="auto"/>
                    <w:left w:val="none" w:sz="0" w:space="0" w:color="auto"/>
                    <w:bottom w:val="none" w:sz="0" w:space="0" w:color="auto"/>
                    <w:right w:val="none" w:sz="0" w:space="0" w:color="auto"/>
                  </w:divBdr>
                </w:div>
                <w:div w:id="1046875155">
                  <w:marLeft w:val="0"/>
                  <w:marRight w:val="0"/>
                  <w:marTop w:val="0"/>
                  <w:marBottom w:val="0"/>
                  <w:divBdr>
                    <w:top w:val="none" w:sz="0" w:space="0" w:color="auto"/>
                    <w:left w:val="none" w:sz="0" w:space="0" w:color="auto"/>
                    <w:bottom w:val="none" w:sz="0" w:space="0" w:color="auto"/>
                    <w:right w:val="none" w:sz="0" w:space="0" w:color="auto"/>
                  </w:divBdr>
                </w:div>
                <w:div w:id="1931306287">
                  <w:marLeft w:val="0"/>
                  <w:marRight w:val="0"/>
                  <w:marTop w:val="0"/>
                  <w:marBottom w:val="0"/>
                  <w:divBdr>
                    <w:top w:val="none" w:sz="0" w:space="0" w:color="auto"/>
                    <w:left w:val="none" w:sz="0" w:space="0" w:color="auto"/>
                    <w:bottom w:val="none" w:sz="0" w:space="0" w:color="auto"/>
                    <w:right w:val="none" w:sz="0" w:space="0" w:color="auto"/>
                  </w:divBdr>
                </w:div>
                <w:div w:id="926185851">
                  <w:marLeft w:val="0"/>
                  <w:marRight w:val="0"/>
                  <w:marTop w:val="0"/>
                  <w:marBottom w:val="0"/>
                  <w:divBdr>
                    <w:top w:val="none" w:sz="0" w:space="0" w:color="auto"/>
                    <w:left w:val="none" w:sz="0" w:space="0" w:color="auto"/>
                    <w:bottom w:val="none" w:sz="0" w:space="0" w:color="auto"/>
                    <w:right w:val="none" w:sz="0" w:space="0" w:color="auto"/>
                  </w:divBdr>
                </w:div>
                <w:div w:id="1393193034">
                  <w:marLeft w:val="0"/>
                  <w:marRight w:val="0"/>
                  <w:marTop w:val="0"/>
                  <w:marBottom w:val="0"/>
                  <w:divBdr>
                    <w:top w:val="none" w:sz="0" w:space="0" w:color="auto"/>
                    <w:left w:val="none" w:sz="0" w:space="0" w:color="auto"/>
                    <w:bottom w:val="none" w:sz="0" w:space="0" w:color="auto"/>
                    <w:right w:val="none" w:sz="0" w:space="0" w:color="auto"/>
                  </w:divBdr>
                </w:div>
                <w:div w:id="154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9331">
          <w:marLeft w:val="0"/>
          <w:marRight w:val="0"/>
          <w:marTop w:val="0"/>
          <w:marBottom w:val="0"/>
          <w:divBdr>
            <w:top w:val="none" w:sz="0" w:space="0" w:color="auto"/>
            <w:left w:val="none" w:sz="0" w:space="0" w:color="auto"/>
            <w:bottom w:val="none" w:sz="0" w:space="0" w:color="auto"/>
            <w:right w:val="none" w:sz="0" w:space="0" w:color="auto"/>
          </w:divBdr>
        </w:div>
        <w:div w:id="1972468322">
          <w:marLeft w:val="0"/>
          <w:marRight w:val="0"/>
          <w:marTop w:val="0"/>
          <w:marBottom w:val="0"/>
          <w:divBdr>
            <w:top w:val="none" w:sz="0" w:space="0" w:color="auto"/>
            <w:left w:val="none" w:sz="0" w:space="0" w:color="auto"/>
            <w:bottom w:val="none" w:sz="0" w:space="0" w:color="auto"/>
            <w:right w:val="none" w:sz="0" w:space="0" w:color="auto"/>
          </w:divBdr>
        </w:div>
      </w:divsChild>
    </w:div>
    <w:div w:id="1005980188">
      <w:bodyDiv w:val="1"/>
      <w:marLeft w:val="0"/>
      <w:marRight w:val="0"/>
      <w:marTop w:val="0"/>
      <w:marBottom w:val="0"/>
      <w:divBdr>
        <w:top w:val="none" w:sz="0" w:space="0" w:color="auto"/>
        <w:left w:val="none" w:sz="0" w:space="0" w:color="auto"/>
        <w:bottom w:val="none" w:sz="0" w:space="0" w:color="auto"/>
        <w:right w:val="none" w:sz="0" w:space="0" w:color="auto"/>
      </w:divBdr>
    </w:div>
    <w:div w:id="1048065993">
      <w:bodyDiv w:val="1"/>
      <w:marLeft w:val="0"/>
      <w:marRight w:val="0"/>
      <w:marTop w:val="0"/>
      <w:marBottom w:val="0"/>
      <w:divBdr>
        <w:top w:val="none" w:sz="0" w:space="0" w:color="auto"/>
        <w:left w:val="none" w:sz="0" w:space="0" w:color="auto"/>
        <w:bottom w:val="none" w:sz="0" w:space="0" w:color="auto"/>
        <w:right w:val="none" w:sz="0" w:space="0" w:color="auto"/>
      </w:divBdr>
    </w:div>
    <w:div w:id="1100568963">
      <w:bodyDiv w:val="1"/>
      <w:marLeft w:val="0"/>
      <w:marRight w:val="0"/>
      <w:marTop w:val="0"/>
      <w:marBottom w:val="0"/>
      <w:divBdr>
        <w:top w:val="none" w:sz="0" w:space="0" w:color="auto"/>
        <w:left w:val="none" w:sz="0" w:space="0" w:color="auto"/>
        <w:bottom w:val="none" w:sz="0" w:space="0" w:color="auto"/>
        <w:right w:val="none" w:sz="0" w:space="0" w:color="auto"/>
      </w:divBdr>
    </w:div>
    <w:div w:id="1103845065">
      <w:bodyDiv w:val="1"/>
      <w:marLeft w:val="0"/>
      <w:marRight w:val="0"/>
      <w:marTop w:val="0"/>
      <w:marBottom w:val="0"/>
      <w:divBdr>
        <w:top w:val="none" w:sz="0" w:space="0" w:color="auto"/>
        <w:left w:val="none" w:sz="0" w:space="0" w:color="auto"/>
        <w:bottom w:val="none" w:sz="0" w:space="0" w:color="auto"/>
        <w:right w:val="none" w:sz="0" w:space="0" w:color="auto"/>
      </w:divBdr>
    </w:div>
    <w:div w:id="1152215183">
      <w:bodyDiv w:val="1"/>
      <w:marLeft w:val="0"/>
      <w:marRight w:val="0"/>
      <w:marTop w:val="0"/>
      <w:marBottom w:val="0"/>
      <w:divBdr>
        <w:top w:val="none" w:sz="0" w:space="0" w:color="auto"/>
        <w:left w:val="none" w:sz="0" w:space="0" w:color="auto"/>
        <w:bottom w:val="none" w:sz="0" w:space="0" w:color="auto"/>
        <w:right w:val="none" w:sz="0" w:space="0" w:color="auto"/>
      </w:divBdr>
    </w:div>
    <w:div w:id="1161965180">
      <w:bodyDiv w:val="1"/>
      <w:marLeft w:val="0"/>
      <w:marRight w:val="0"/>
      <w:marTop w:val="0"/>
      <w:marBottom w:val="0"/>
      <w:divBdr>
        <w:top w:val="none" w:sz="0" w:space="0" w:color="auto"/>
        <w:left w:val="none" w:sz="0" w:space="0" w:color="auto"/>
        <w:bottom w:val="none" w:sz="0" w:space="0" w:color="auto"/>
        <w:right w:val="none" w:sz="0" w:space="0" w:color="auto"/>
      </w:divBdr>
    </w:div>
    <w:div w:id="1189174025">
      <w:bodyDiv w:val="1"/>
      <w:marLeft w:val="0"/>
      <w:marRight w:val="0"/>
      <w:marTop w:val="0"/>
      <w:marBottom w:val="0"/>
      <w:divBdr>
        <w:top w:val="none" w:sz="0" w:space="0" w:color="auto"/>
        <w:left w:val="none" w:sz="0" w:space="0" w:color="auto"/>
        <w:bottom w:val="none" w:sz="0" w:space="0" w:color="auto"/>
        <w:right w:val="none" w:sz="0" w:space="0" w:color="auto"/>
      </w:divBdr>
    </w:div>
    <w:div w:id="1243488104">
      <w:bodyDiv w:val="1"/>
      <w:marLeft w:val="0"/>
      <w:marRight w:val="0"/>
      <w:marTop w:val="0"/>
      <w:marBottom w:val="0"/>
      <w:divBdr>
        <w:top w:val="none" w:sz="0" w:space="0" w:color="auto"/>
        <w:left w:val="none" w:sz="0" w:space="0" w:color="auto"/>
        <w:bottom w:val="none" w:sz="0" w:space="0" w:color="auto"/>
        <w:right w:val="none" w:sz="0" w:space="0" w:color="auto"/>
      </w:divBdr>
    </w:div>
    <w:div w:id="1244098379">
      <w:bodyDiv w:val="1"/>
      <w:marLeft w:val="0"/>
      <w:marRight w:val="0"/>
      <w:marTop w:val="0"/>
      <w:marBottom w:val="0"/>
      <w:divBdr>
        <w:top w:val="none" w:sz="0" w:space="0" w:color="auto"/>
        <w:left w:val="none" w:sz="0" w:space="0" w:color="auto"/>
        <w:bottom w:val="none" w:sz="0" w:space="0" w:color="auto"/>
        <w:right w:val="none" w:sz="0" w:space="0" w:color="auto"/>
      </w:divBdr>
    </w:div>
    <w:div w:id="1303732283">
      <w:bodyDiv w:val="1"/>
      <w:marLeft w:val="0"/>
      <w:marRight w:val="0"/>
      <w:marTop w:val="0"/>
      <w:marBottom w:val="0"/>
      <w:divBdr>
        <w:top w:val="none" w:sz="0" w:space="0" w:color="auto"/>
        <w:left w:val="none" w:sz="0" w:space="0" w:color="auto"/>
        <w:bottom w:val="none" w:sz="0" w:space="0" w:color="auto"/>
        <w:right w:val="none" w:sz="0" w:space="0" w:color="auto"/>
      </w:divBdr>
    </w:div>
    <w:div w:id="1335113043">
      <w:bodyDiv w:val="1"/>
      <w:marLeft w:val="0"/>
      <w:marRight w:val="0"/>
      <w:marTop w:val="0"/>
      <w:marBottom w:val="0"/>
      <w:divBdr>
        <w:top w:val="none" w:sz="0" w:space="0" w:color="auto"/>
        <w:left w:val="none" w:sz="0" w:space="0" w:color="auto"/>
        <w:bottom w:val="none" w:sz="0" w:space="0" w:color="auto"/>
        <w:right w:val="none" w:sz="0" w:space="0" w:color="auto"/>
      </w:divBdr>
    </w:div>
    <w:div w:id="1420247188">
      <w:bodyDiv w:val="1"/>
      <w:marLeft w:val="0"/>
      <w:marRight w:val="0"/>
      <w:marTop w:val="0"/>
      <w:marBottom w:val="0"/>
      <w:divBdr>
        <w:top w:val="none" w:sz="0" w:space="0" w:color="auto"/>
        <w:left w:val="none" w:sz="0" w:space="0" w:color="auto"/>
        <w:bottom w:val="none" w:sz="0" w:space="0" w:color="auto"/>
        <w:right w:val="none" w:sz="0" w:space="0" w:color="auto"/>
      </w:divBdr>
    </w:div>
    <w:div w:id="1437015975">
      <w:bodyDiv w:val="1"/>
      <w:marLeft w:val="0"/>
      <w:marRight w:val="0"/>
      <w:marTop w:val="0"/>
      <w:marBottom w:val="0"/>
      <w:divBdr>
        <w:top w:val="none" w:sz="0" w:space="0" w:color="auto"/>
        <w:left w:val="none" w:sz="0" w:space="0" w:color="auto"/>
        <w:bottom w:val="none" w:sz="0" w:space="0" w:color="auto"/>
        <w:right w:val="none" w:sz="0" w:space="0" w:color="auto"/>
      </w:divBdr>
    </w:div>
    <w:div w:id="1464037241">
      <w:bodyDiv w:val="1"/>
      <w:marLeft w:val="0"/>
      <w:marRight w:val="0"/>
      <w:marTop w:val="0"/>
      <w:marBottom w:val="0"/>
      <w:divBdr>
        <w:top w:val="none" w:sz="0" w:space="0" w:color="auto"/>
        <w:left w:val="none" w:sz="0" w:space="0" w:color="auto"/>
        <w:bottom w:val="none" w:sz="0" w:space="0" w:color="auto"/>
        <w:right w:val="none" w:sz="0" w:space="0" w:color="auto"/>
      </w:divBdr>
    </w:div>
    <w:div w:id="1501655176">
      <w:bodyDiv w:val="1"/>
      <w:marLeft w:val="0"/>
      <w:marRight w:val="0"/>
      <w:marTop w:val="0"/>
      <w:marBottom w:val="0"/>
      <w:divBdr>
        <w:top w:val="none" w:sz="0" w:space="0" w:color="auto"/>
        <w:left w:val="none" w:sz="0" w:space="0" w:color="auto"/>
        <w:bottom w:val="none" w:sz="0" w:space="0" w:color="auto"/>
        <w:right w:val="none" w:sz="0" w:space="0" w:color="auto"/>
      </w:divBdr>
    </w:div>
    <w:div w:id="1555193790">
      <w:bodyDiv w:val="1"/>
      <w:marLeft w:val="0"/>
      <w:marRight w:val="0"/>
      <w:marTop w:val="0"/>
      <w:marBottom w:val="0"/>
      <w:divBdr>
        <w:top w:val="none" w:sz="0" w:space="0" w:color="auto"/>
        <w:left w:val="none" w:sz="0" w:space="0" w:color="auto"/>
        <w:bottom w:val="none" w:sz="0" w:space="0" w:color="auto"/>
        <w:right w:val="none" w:sz="0" w:space="0" w:color="auto"/>
      </w:divBdr>
    </w:div>
    <w:div w:id="1595480733">
      <w:bodyDiv w:val="1"/>
      <w:marLeft w:val="0"/>
      <w:marRight w:val="0"/>
      <w:marTop w:val="0"/>
      <w:marBottom w:val="0"/>
      <w:divBdr>
        <w:top w:val="none" w:sz="0" w:space="0" w:color="auto"/>
        <w:left w:val="none" w:sz="0" w:space="0" w:color="auto"/>
        <w:bottom w:val="none" w:sz="0" w:space="0" w:color="auto"/>
        <w:right w:val="none" w:sz="0" w:space="0" w:color="auto"/>
      </w:divBdr>
    </w:div>
    <w:div w:id="1626302957">
      <w:bodyDiv w:val="1"/>
      <w:marLeft w:val="0"/>
      <w:marRight w:val="0"/>
      <w:marTop w:val="0"/>
      <w:marBottom w:val="0"/>
      <w:divBdr>
        <w:top w:val="none" w:sz="0" w:space="0" w:color="auto"/>
        <w:left w:val="none" w:sz="0" w:space="0" w:color="auto"/>
        <w:bottom w:val="none" w:sz="0" w:space="0" w:color="auto"/>
        <w:right w:val="none" w:sz="0" w:space="0" w:color="auto"/>
      </w:divBdr>
    </w:div>
    <w:div w:id="1669552411">
      <w:bodyDiv w:val="1"/>
      <w:marLeft w:val="0"/>
      <w:marRight w:val="0"/>
      <w:marTop w:val="0"/>
      <w:marBottom w:val="0"/>
      <w:divBdr>
        <w:top w:val="none" w:sz="0" w:space="0" w:color="auto"/>
        <w:left w:val="none" w:sz="0" w:space="0" w:color="auto"/>
        <w:bottom w:val="none" w:sz="0" w:space="0" w:color="auto"/>
        <w:right w:val="none" w:sz="0" w:space="0" w:color="auto"/>
      </w:divBdr>
    </w:div>
    <w:div w:id="1724789511">
      <w:bodyDiv w:val="1"/>
      <w:marLeft w:val="0"/>
      <w:marRight w:val="0"/>
      <w:marTop w:val="0"/>
      <w:marBottom w:val="0"/>
      <w:divBdr>
        <w:top w:val="none" w:sz="0" w:space="0" w:color="auto"/>
        <w:left w:val="none" w:sz="0" w:space="0" w:color="auto"/>
        <w:bottom w:val="none" w:sz="0" w:space="0" w:color="auto"/>
        <w:right w:val="none" w:sz="0" w:space="0" w:color="auto"/>
      </w:divBdr>
    </w:div>
    <w:div w:id="1737581443">
      <w:bodyDiv w:val="1"/>
      <w:marLeft w:val="0"/>
      <w:marRight w:val="0"/>
      <w:marTop w:val="0"/>
      <w:marBottom w:val="0"/>
      <w:divBdr>
        <w:top w:val="none" w:sz="0" w:space="0" w:color="auto"/>
        <w:left w:val="none" w:sz="0" w:space="0" w:color="auto"/>
        <w:bottom w:val="none" w:sz="0" w:space="0" w:color="auto"/>
        <w:right w:val="none" w:sz="0" w:space="0" w:color="auto"/>
      </w:divBdr>
    </w:div>
    <w:div w:id="1788816795">
      <w:bodyDiv w:val="1"/>
      <w:marLeft w:val="0"/>
      <w:marRight w:val="0"/>
      <w:marTop w:val="0"/>
      <w:marBottom w:val="0"/>
      <w:divBdr>
        <w:top w:val="none" w:sz="0" w:space="0" w:color="auto"/>
        <w:left w:val="none" w:sz="0" w:space="0" w:color="auto"/>
        <w:bottom w:val="none" w:sz="0" w:space="0" w:color="auto"/>
        <w:right w:val="none" w:sz="0" w:space="0" w:color="auto"/>
      </w:divBdr>
    </w:div>
    <w:div w:id="1834835985">
      <w:bodyDiv w:val="1"/>
      <w:marLeft w:val="0"/>
      <w:marRight w:val="0"/>
      <w:marTop w:val="0"/>
      <w:marBottom w:val="0"/>
      <w:divBdr>
        <w:top w:val="none" w:sz="0" w:space="0" w:color="auto"/>
        <w:left w:val="none" w:sz="0" w:space="0" w:color="auto"/>
        <w:bottom w:val="none" w:sz="0" w:space="0" w:color="auto"/>
        <w:right w:val="none" w:sz="0" w:space="0" w:color="auto"/>
      </w:divBdr>
    </w:div>
    <w:div w:id="1838569243">
      <w:bodyDiv w:val="1"/>
      <w:marLeft w:val="0"/>
      <w:marRight w:val="0"/>
      <w:marTop w:val="0"/>
      <w:marBottom w:val="0"/>
      <w:divBdr>
        <w:top w:val="none" w:sz="0" w:space="0" w:color="auto"/>
        <w:left w:val="none" w:sz="0" w:space="0" w:color="auto"/>
        <w:bottom w:val="none" w:sz="0" w:space="0" w:color="auto"/>
        <w:right w:val="none" w:sz="0" w:space="0" w:color="auto"/>
      </w:divBdr>
    </w:div>
    <w:div w:id="1882790543">
      <w:bodyDiv w:val="1"/>
      <w:marLeft w:val="0"/>
      <w:marRight w:val="0"/>
      <w:marTop w:val="0"/>
      <w:marBottom w:val="0"/>
      <w:divBdr>
        <w:top w:val="none" w:sz="0" w:space="0" w:color="auto"/>
        <w:left w:val="none" w:sz="0" w:space="0" w:color="auto"/>
        <w:bottom w:val="none" w:sz="0" w:space="0" w:color="auto"/>
        <w:right w:val="none" w:sz="0" w:space="0" w:color="auto"/>
      </w:divBdr>
    </w:div>
    <w:div w:id="1912419799">
      <w:bodyDiv w:val="1"/>
      <w:marLeft w:val="0"/>
      <w:marRight w:val="0"/>
      <w:marTop w:val="0"/>
      <w:marBottom w:val="0"/>
      <w:divBdr>
        <w:top w:val="none" w:sz="0" w:space="0" w:color="auto"/>
        <w:left w:val="none" w:sz="0" w:space="0" w:color="auto"/>
        <w:bottom w:val="none" w:sz="0" w:space="0" w:color="auto"/>
        <w:right w:val="none" w:sz="0" w:space="0" w:color="auto"/>
      </w:divBdr>
    </w:div>
    <w:div w:id="1920794942">
      <w:bodyDiv w:val="1"/>
      <w:marLeft w:val="0"/>
      <w:marRight w:val="0"/>
      <w:marTop w:val="0"/>
      <w:marBottom w:val="0"/>
      <w:divBdr>
        <w:top w:val="none" w:sz="0" w:space="0" w:color="auto"/>
        <w:left w:val="none" w:sz="0" w:space="0" w:color="auto"/>
        <w:bottom w:val="none" w:sz="0" w:space="0" w:color="auto"/>
        <w:right w:val="none" w:sz="0" w:space="0" w:color="auto"/>
      </w:divBdr>
    </w:div>
    <w:div w:id="1922830784">
      <w:bodyDiv w:val="1"/>
      <w:marLeft w:val="0"/>
      <w:marRight w:val="0"/>
      <w:marTop w:val="0"/>
      <w:marBottom w:val="0"/>
      <w:divBdr>
        <w:top w:val="none" w:sz="0" w:space="0" w:color="auto"/>
        <w:left w:val="none" w:sz="0" w:space="0" w:color="auto"/>
        <w:bottom w:val="none" w:sz="0" w:space="0" w:color="auto"/>
        <w:right w:val="none" w:sz="0" w:space="0" w:color="auto"/>
      </w:divBdr>
    </w:div>
    <w:div w:id="1929734226">
      <w:bodyDiv w:val="1"/>
      <w:marLeft w:val="0"/>
      <w:marRight w:val="0"/>
      <w:marTop w:val="0"/>
      <w:marBottom w:val="0"/>
      <w:divBdr>
        <w:top w:val="none" w:sz="0" w:space="0" w:color="auto"/>
        <w:left w:val="none" w:sz="0" w:space="0" w:color="auto"/>
        <w:bottom w:val="none" w:sz="0" w:space="0" w:color="auto"/>
        <w:right w:val="none" w:sz="0" w:space="0" w:color="auto"/>
      </w:divBdr>
    </w:div>
    <w:div w:id="1943879948">
      <w:bodyDiv w:val="1"/>
      <w:marLeft w:val="0"/>
      <w:marRight w:val="0"/>
      <w:marTop w:val="0"/>
      <w:marBottom w:val="0"/>
      <w:divBdr>
        <w:top w:val="none" w:sz="0" w:space="0" w:color="auto"/>
        <w:left w:val="none" w:sz="0" w:space="0" w:color="auto"/>
        <w:bottom w:val="none" w:sz="0" w:space="0" w:color="auto"/>
        <w:right w:val="none" w:sz="0" w:space="0" w:color="auto"/>
      </w:divBdr>
    </w:div>
    <w:div w:id="1977954505">
      <w:bodyDiv w:val="1"/>
      <w:marLeft w:val="0"/>
      <w:marRight w:val="0"/>
      <w:marTop w:val="0"/>
      <w:marBottom w:val="0"/>
      <w:divBdr>
        <w:top w:val="none" w:sz="0" w:space="0" w:color="auto"/>
        <w:left w:val="none" w:sz="0" w:space="0" w:color="auto"/>
        <w:bottom w:val="none" w:sz="0" w:space="0" w:color="auto"/>
        <w:right w:val="none" w:sz="0" w:space="0" w:color="auto"/>
      </w:divBdr>
    </w:div>
    <w:div w:id="2028291028">
      <w:bodyDiv w:val="1"/>
      <w:marLeft w:val="0"/>
      <w:marRight w:val="0"/>
      <w:marTop w:val="0"/>
      <w:marBottom w:val="0"/>
      <w:divBdr>
        <w:top w:val="none" w:sz="0" w:space="0" w:color="auto"/>
        <w:left w:val="none" w:sz="0" w:space="0" w:color="auto"/>
        <w:bottom w:val="none" w:sz="0" w:space="0" w:color="auto"/>
        <w:right w:val="none" w:sz="0" w:space="0" w:color="auto"/>
      </w:divBdr>
    </w:div>
    <w:div w:id="2064712706">
      <w:bodyDiv w:val="1"/>
      <w:marLeft w:val="0"/>
      <w:marRight w:val="0"/>
      <w:marTop w:val="0"/>
      <w:marBottom w:val="0"/>
      <w:divBdr>
        <w:top w:val="none" w:sz="0" w:space="0" w:color="auto"/>
        <w:left w:val="none" w:sz="0" w:space="0" w:color="auto"/>
        <w:bottom w:val="none" w:sz="0" w:space="0" w:color="auto"/>
        <w:right w:val="none" w:sz="0" w:space="0" w:color="auto"/>
      </w:divBdr>
    </w:div>
    <w:div w:id="21109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AE7A-3B9A-4E61-9718-93829868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7358</Words>
  <Characters>39737</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PROJETO DE LEI DE INICIATIVA DO EXECUTIVO N</vt:lpstr>
    </vt:vector>
  </TitlesOfParts>
  <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DE INICIATIVA DO EXECUTIVO N</dc:title>
  <dc:creator>Grafica Cometa02</dc:creator>
  <cp:lastModifiedBy>Marcelo Pisani</cp:lastModifiedBy>
  <cp:revision>2</cp:revision>
  <cp:lastPrinted>2021-04-14T11:40:00Z</cp:lastPrinted>
  <dcterms:created xsi:type="dcterms:W3CDTF">2021-07-14T15:10:00Z</dcterms:created>
  <dcterms:modified xsi:type="dcterms:W3CDTF">2021-07-14T15:10:00Z</dcterms:modified>
</cp:coreProperties>
</file>